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0A4FA321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0D5900">
        <w:rPr>
          <w:rFonts w:asciiTheme="minorHAnsi" w:hAnsiTheme="minorHAnsi" w:cstheme="minorHAnsi"/>
          <w:b/>
          <w:bCs/>
          <w:color w:val="003350"/>
          <w:sz w:val="16"/>
          <w:szCs w:val="16"/>
        </w:rPr>
        <w:t>bekenden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Bovenbouw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7-8)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7ACA6EBD" w14:textId="77777777" w:rsidR="00333071" w:rsidRDefault="00333071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462"/>
        <w:gridCol w:w="4434"/>
        <w:gridCol w:w="277"/>
        <w:gridCol w:w="274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00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83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02E8ABD7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  <w:p w14:paraId="66BB20B5" w14:textId="4F6606B1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000A57" w:rsidRPr="00A6468B" w14:paraId="73517A89" w14:textId="5B3A29EC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055882" w14:textId="77777777" w:rsidR="00000A57" w:rsidRPr="004E6EED" w:rsidRDefault="00000A57" w:rsidP="00000A5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83" w:type="pct"/>
          </w:tcPr>
          <w:p w14:paraId="47ADD858" w14:textId="5C17E138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cstheme="minorHAnsi"/>
                <w:color w:val="003350"/>
                <w:sz w:val="16"/>
                <w:szCs w:val="16"/>
              </w:rPr>
              <w:t>De leerling zit lekker in zijn vel en onderhoudt positieve relaties.</w:t>
            </w:r>
          </w:p>
        </w:tc>
        <w:tc>
          <w:tcPr>
            <w:tcW w:w="99" w:type="pct"/>
          </w:tcPr>
          <w:p w14:paraId="712577F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2BACBD60" w14:textId="7CC66E8C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59641BEB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83" w:type="pct"/>
          </w:tcPr>
          <w:p w14:paraId="5CA471C0" w14:textId="06396BAD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besteedt oprechte aandacht aan anderen.</w:t>
            </w:r>
          </w:p>
        </w:tc>
        <w:tc>
          <w:tcPr>
            <w:tcW w:w="99" w:type="pct"/>
          </w:tcPr>
          <w:p w14:paraId="6B460E5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320ACA1B" w14:textId="43D23E77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1A132BD8" w14:textId="48EDEE32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</w:t>
            </w:r>
            <w:r w:rsidR="00CF03BB">
              <w:rPr>
                <w:rFonts w:cstheme="minorHAnsi"/>
                <w:color w:val="003350"/>
                <w:sz w:val="16"/>
                <w:szCs w:val="16"/>
              </w:rPr>
              <w:t>-</w:t>
            </w:r>
            <w:r w:rsidRPr="004E6EED">
              <w:rPr>
                <w:rFonts w:cstheme="minorHAnsi"/>
                <w:color w:val="003350"/>
                <w:sz w:val="16"/>
                <w:szCs w:val="16"/>
              </w:rPr>
              <w:t>beleving</w:t>
            </w:r>
          </w:p>
        </w:tc>
        <w:tc>
          <w:tcPr>
            <w:tcW w:w="1583" w:type="pct"/>
          </w:tcPr>
          <w:p w14:paraId="60943D91" w14:textId="6C28FA36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000A57">
              <w:rPr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99" w:type="pct"/>
          </w:tcPr>
          <w:p w14:paraId="6E176B5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000A57" w:rsidRPr="00A6468B" w14:paraId="2F1DD621" w14:textId="5346BC0A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6B4E407D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83" w:type="pct"/>
          </w:tcPr>
          <w:p w14:paraId="6D9CB021" w14:textId="7B13E3E6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99" w:type="pct"/>
          </w:tcPr>
          <w:p w14:paraId="15824DC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0AB19B88" w14:textId="10C2B92D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161F32C" w14:textId="77777777" w:rsidR="00000A57" w:rsidRPr="004E6EED" w:rsidRDefault="00000A57" w:rsidP="00000A5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83" w:type="pct"/>
          </w:tcPr>
          <w:p w14:paraId="230179FD" w14:textId="451AD92D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000A57">
              <w:rPr>
                <w:rFonts w:cs="Calibri"/>
                <w:color w:val="003350"/>
                <w:sz w:val="16"/>
                <w:szCs w:val="16"/>
              </w:rPr>
              <w:t xml:space="preserve"> maakt contact met anderen. </w:t>
            </w:r>
          </w:p>
        </w:tc>
        <w:tc>
          <w:tcPr>
            <w:tcW w:w="99" w:type="pct"/>
          </w:tcPr>
          <w:p w14:paraId="4B18E55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78EBE005" w14:textId="5E6B748F" w:rsidTr="00000A5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E47113E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83" w:type="pct"/>
          </w:tcPr>
          <w:p w14:paraId="58A62525" w14:textId="320A7F78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heeft een mening en houdt daaraan vast.</w:t>
            </w:r>
          </w:p>
        </w:tc>
        <w:tc>
          <w:tcPr>
            <w:tcW w:w="99" w:type="pct"/>
          </w:tcPr>
          <w:p w14:paraId="044EBBC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0D5DF96D" w14:textId="10D56DF2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31EC2F80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83" w:type="pct"/>
          </w:tcPr>
          <w:p w14:paraId="565EC951" w14:textId="57C8FC8D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000A57">
              <w:rPr>
                <w:color w:val="003350"/>
                <w:sz w:val="16"/>
                <w:szCs w:val="16"/>
              </w:rPr>
              <w:t>De leerling houdt rekening met wat een ander vindt en voelt.</w:t>
            </w:r>
          </w:p>
        </w:tc>
        <w:tc>
          <w:tcPr>
            <w:tcW w:w="99" w:type="pct"/>
          </w:tcPr>
          <w:p w14:paraId="47393FB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000A57" w:rsidRPr="00A6468B" w14:paraId="002753CA" w14:textId="0518FFB0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3628E6BD" w14:textId="77777777" w:rsidR="00000A57" w:rsidRPr="004E6EED" w:rsidRDefault="00000A57" w:rsidP="00000A5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83" w:type="pct"/>
          </w:tcPr>
          <w:p w14:paraId="68B84476" w14:textId="548DA4E2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toont veerkracht als een ander iets anders wil of een eigen idee heeft.</w:t>
            </w:r>
          </w:p>
        </w:tc>
        <w:tc>
          <w:tcPr>
            <w:tcW w:w="99" w:type="pct"/>
          </w:tcPr>
          <w:p w14:paraId="7F789ED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04EE2666" w14:textId="213BE717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86B4899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83" w:type="pct"/>
          </w:tcPr>
          <w:p w14:paraId="101807C1" w14:textId="58FB4F03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000A57">
              <w:rPr>
                <w:color w:val="003350"/>
                <w:sz w:val="16"/>
                <w:szCs w:val="16"/>
              </w:rPr>
              <w:t>De leerling houdt zich in als dat nodig is.</w:t>
            </w:r>
          </w:p>
        </w:tc>
        <w:tc>
          <w:tcPr>
            <w:tcW w:w="99" w:type="pct"/>
          </w:tcPr>
          <w:p w14:paraId="2541272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000A57" w:rsidRPr="00A6468B" w14:paraId="423C00EA" w14:textId="32A34FB2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863A41D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83" w:type="pct"/>
          </w:tcPr>
          <w:p w14:paraId="3DF6DAFD" w14:textId="577BCC34" w:rsidR="00000A57" w:rsidRPr="00000A57" w:rsidRDefault="00000A57" w:rsidP="00000A57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544983F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0AEC120E" w14:textId="0D9A8F32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35C68D1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83" w:type="pct"/>
          </w:tcPr>
          <w:p w14:paraId="19D13BB3" w14:textId="3C1308EC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is in de omgang met anderen.</w:t>
            </w:r>
          </w:p>
        </w:tc>
        <w:tc>
          <w:tcPr>
            <w:tcW w:w="99" w:type="pct"/>
          </w:tcPr>
          <w:p w14:paraId="1C787B6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2550DAE6" w14:textId="350C940E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0FB6CA8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83" w:type="pct"/>
          </w:tcPr>
          <w:p w14:paraId="332ECBE5" w14:textId="414A0F9D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verassende ideeën en oplossingen met anderen.</w:t>
            </w:r>
          </w:p>
        </w:tc>
        <w:tc>
          <w:tcPr>
            <w:tcW w:w="99" w:type="pct"/>
          </w:tcPr>
          <w:p w14:paraId="3D9789F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38721A63" w14:textId="540C43F4" w:rsidTr="00000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4DE1B362" w14:textId="77777777" w:rsidR="00000A57" w:rsidRPr="004E6EED" w:rsidRDefault="00000A57" w:rsidP="00000A57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83" w:type="pct"/>
          </w:tcPr>
          <w:p w14:paraId="61B6AF5B" w14:textId="5145D79F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vindt door naar de argumenten van anderen te luisteren.</w:t>
            </w:r>
          </w:p>
        </w:tc>
        <w:tc>
          <w:tcPr>
            <w:tcW w:w="99" w:type="pct"/>
          </w:tcPr>
          <w:p w14:paraId="1487864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000A57" w:rsidRPr="00A6468B" w14:paraId="5EF47FC4" w14:textId="5E34D4F7" w:rsidTr="00000A57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2EE22BD6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83" w:type="pct"/>
          </w:tcPr>
          <w:p w14:paraId="03C60683" w14:textId="7F6DC394" w:rsidR="00000A57" w:rsidRPr="00000A57" w:rsidRDefault="00000A57" w:rsidP="00000A5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000A5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informatie begrijpen en verwerken door anderen te bevragen.</w:t>
            </w:r>
          </w:p>
        </w:tc>
        <w:tc>
          <w:tcPr>
            <w:tcW w:w="99" w:type="pct"/>
          </w:tcPr>
          <w:p w14:paraId="4E69B839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000A57" w:rsidRPr="00502706" w:rsidRDefault="00000A57" w:rsidP="00000A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3330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0F87" w14:textId="77777777" w:rsidR="00DC32EB" w:rsidRDefault="00DC32EB" w:rsidP="004B0919">
      <w:r>
        <w:separator/>
      </w:r>
    </w:p>
  </w:endnote>
  <w:endnote w:type="continuationSeparator" w:id="0">
    <w:p w14:paraId="10B84B00" w14:textId="77777777" w:rsidR="00DC32EB" w:rsidRDefault="00DC32EB" w:rsidP="004B0919">
      <w:r>
        <w:continuationSeparator/>
      </w:r>
    </w:p>
  </w:endnote>
  <w:endnote w:type="continuationNotice" w:id="1">
    <w:p w14:paraId="78CFC7ED" w14:textId="77777777" w:rsidR="00DC32EB" w:rsidRDefault="00DC3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06927705" name="Afbeelding 1906927705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A1F0" w14:textId="77777777" w:rsidR="00DC32EB" w:rsidRDefault="00DC32EB" w:rsidP="004B0919">
      <w:r>
        <w:separator/>
      </w:r>
    </w:p>
  </w:footnote>
  <w:footnote w:type="continuationSeparator" w:id="0">
    <w:p w14:paraId="408FFA2A" w14:textId="77777777" w:rsidR="00DC32EB" w:rsidRDefault="00DC32EB" w:rsidP="004B0919">
      <w:r>
        <w:continuationSeparator/>
      </w:r>
    </w:p>
  </w:footnote>
  <w:footnote w:type="continuationNotice" w:id="1">
    <w:p w14:paraId="4AB8D069" w14:textId="77777777" w:rsidR="00DC32EB" w:rsidRDefault="00DC3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2024081403" name="Afbeelding 202408140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558329631" name="Afbeelding 5583296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5.7pt;height:53.5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A6D0C"/>
    <w:rsid w:val="005C4610"/>
    <w:rsid w:val="005E7CF2"/>
    <w:rsid w:val="005F4907"/>
    <w:rsid w:val="0060777B"/>
    <w:rsid w:val="00614307"/>
    <w:rsid w:val="00621832"/>
    <w:rsid w:val="00651B8B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C5994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0ED77-F4E6-478E-9641-357C29AF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6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Bertine | Gouwe Academie</cp:lastModifiedBy>
  <cp:revision>6</cp:revision>
  <cp:lastPrinted>2023-09-07T15:11:00Z</cp:lastPrinted>
  <dcterms:created xsi:type="dcterms:W3CDTF">2023-10-04T16:13:00Z</dcterms:created>
  <dcterms:modified xsi:type="dcterms:W3CDTF">2023-10-04T16:18:00Z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