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CED2" w14:textId="77777777" w:rsidR="009B5C11" w:rsidRDefault="009B5C11" w:rsidP="005304D6">
      <w:pPr>
        <w:pStyle w:val="Titel"/>
        <w:rPr>
          <w:sz w:val="40"/>
          <w:szCs w:val="40"/>
        </w:rPr>
      </w:pPr>
    </w:p>
    <w:p w14:paraId="1636427B" w14:textId="77777777" w:rsidR="005E597C" w:rsidRDefault="005E597C" w:rsidP="005304D6">
      <w:pPr>
        <w:pStyle w:val="Titel"/>
        <w:rPr>
          <w:sz w:val="40"/>
          <w:szCs w:val="40"/>
        </w:rPr>
      </w:pPr>
    </w:p>
    <w:p w14:paraId="43ACAA94" w14:textId="516346D5" w:rsidR="004A4306" w:rsidRDefault="00CA355C" w:rsidP="005304D6">
      <w:pPr>
        <w:pStyle w:val="Titel"/>
        <w:rPr>
          <w:sz w:val="40"/>
          <w:szCs w:val="40"/>
        </w:rPr>
      </w:pPr>
      <w:r>
        <w:rPr>
          <w:sz w:val="40"/>
          <w:szCs w:val="40"/>
        </w:rPr>
        <w:t xml:space="preserve">Onderwijsresultaten </w:t>
      </w:r>
      <w:r w:rsidR="00030383">
        <w:rPr>
          <w:sz w:val="40"/>
          <w:szCs w:val="40"/>
        </w:rPr>
        <w:t xml:space="preserve">en </w:t>
      </w:r>
      <w:r w:rsidR="006B5331">
        <w:rPr>
          <w:sz w:val="40"/>
          <w:szCs w:val="40"/>
        </w:rPr>
        <w:t xml:space="preserve">schoolkwaliteit </w:t>
      </w:r>
      <w:r w:rsidR="005E597C">
        <w:rPr>
          <w:sz w:val="40"/>
          <w:szCs w:val="40"/>
        </w:rPr>
        <w:br/>
      </w:r>
      <w:r>
        <w:rPr>
          <w:sz w:val="40"/>
          <w:szCs w:val="40"/>
        </w:rPr>
        <w:t>op het gebied van</w:t>
      </w:r>
      <w:r w:rsidR="00017AFE">
        <w:rPr>
          <w:sz w:val="40"/>
          <w:szCs w:val="40"/>
        </w:rPr>
        <w:t xml:space="preserve"> </w:t>
      </w:r>
      <w:r w:rsidR="003B7246">
        <w:rPr>
          <w:sz w:val="40"/>
          <w:szCs w:val="40"/>
        </w:rPr>
        <w:t xml:space="preserve">de </w:t>
      </w:r>
      <w:r w:rsidR="00017AFE">
        <w:rPr>
          <w:sz w:val="40"/>
          <w:szCs w:val="40"/>
        </w:rPr>
        <w:t>burgerschap</w:t>
      </w:r>
      <w:r w:rsidR="007832FE">
        <w:rPr>
          <w:sz w:val="40"/>
          <w:szCs w:val="40"/>
        </w:rPr>
        <w:t xml:space="preserve"> </w:t>
      </w:r>
    </w:p>
    <w:p w14:paraId="0D116FF3" w14:textId="3A88A997" w:rsidR="001405AC" w:rsidRPr="001405AC" w:rsidRDefault="001405AC" w:rsidP="001405AC">
      <w:pPr>
        <w:rPr>
          <w:b/>
          <w:bCs/>
        </w:rPr>
      </w:pPr>
      <w:r w:rsidRPr="001405AC">
        <w:rPr>
          <w:b/>
          <w:bCs/>
        </w:rPr>
        <w:t>Inzicht, analyse en eventuele acties</w:t>
      </w:r>
      <w:r w:rsidR="005E3464">
        <w:rPr>
          <w:b/>
          <w:bCs/>
        </w:rPr>
        <w:t xml:space="preserve"> op schoolniveau</w:t>
      </w:r>
      <w:r w:rsidR="005E597C">
        <w:rPr>
          <w:b/>
          <w:bCs/>
        </w:rPr>
        <w:t xml:space="preserve"> met behulp van de </w:t>
      </w:r>
      <w:r w:rsidR="00A801C8">
        <w:rPr>
          <w:b/>
          <w:bCs/>
        </w:rPr>
        <w:t>vragenlijst</w:t>
      </w:r>
      <w:r w:rsidR="005E597C">
        <w:rPr>
          <w:b/>
          <w:bCs/>
        </w:rPr>
        <w:t xml:space="preserve"> burgerschap</w:t>
      </w:r>
      <w:r w:rsidR="00A801C8">
        <w:rPr>
          <w:b/>
          <w:bCs/>
        </w:rPr>
        <w:t xml:space="preserve"> op basis van SLRO</w:t>
      </w:r>
      <w:r w:rsidR="005E597C">
        <w:rPr>
          <w:b/>
          <w:bCs/>
        </w:rPr>
        <w:t xml:space="preserve"> </w:t>
      </w:r>
      <w:r w:rsidR="00A801C8">
        <w:rPr>
          <w:b/>
          <w:bCs/>
        </w:rPr>
        <w:t xml:space="preserve">binnen </w:t>
      </w:r>
      <w:r w:rsidR="005E597C">
        <w:rPr>
          <w:b/>
          <w:bCs/>
        </w:rPr>
        <w:t>Zien!+</w:t>
      </w:r>
    </w:p>
    <w:p w14:paraId="5D800511" w14:textId="63D2C588" w:rsidR="00DF4518" w:rsidRDefault="00DF4518" w:rsidP="00DF4518"/>
    <w:sdt>
      <w:sdtPr>
        <w:rPr>
          <w:rFonts w:eastAsiaTheme="minorHAnsi" w:cstheme="minorBidi"/>
          <w:b w:val="0"/>
          <w:color w:val="auto"/>
          <w:sz w:val="18"/>
          <w:szCs w:val="22"/>
        </w:rPr>
        <w:id w:val="1788385187"/>
        <w:docPartObj>
          <w:docPartGallery w:val="Table of Contents"/>
          <w:docPartUnique/>
        </w:docPartObj>
      </w:sdtPr>
      <w:sdtEndPr>
        <w:rPr>
          <w:rFonts w:eastAsiaTheme="minorEastAsia"/>
          <w:szCs w:val="18"/>
        </w:rPr>
      </w:sdtEndPr>
      <w:sdtContent>
        <w:p w14:paraId="6B815C4B" w14:textId="386928BB" w:rsidR="00BF0819" w:rsidRDefault="00BF0819">
          <w:pPr>
            <w:pStyle w:val="Kopvaninhoudsopgave"/>
          </w:pPr>
          <w:r>
            <w:t>Inhoud</w:t>
          </w:r>
        </w:p>
        <w:p w14:paraId="1C0E75C0" w14:textId="52E34B80" w:rsidR="006613D8" w:rsidRDefault="00BF0819">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89662967" w:history="1">
            <w:r w:rsidR="006613D8" w:rsidRPr="0071332E">
              <w:rPr>
                <w:rStyle w:val="Hyperlink"/>
                <w:noProof/>
              </w:rPr>
              <w:t>Inleiding</w:t>
            </w:r>
            <w:r w:rsidR="006613D8">
              <w:rPr>
                <w:noProof/>
                <w:webHidden/>
              </w:rPr>
              <w:tab/>
            </w:r>
            <w:r w:rsidR="006613D8">
              <w:rPr>
                <w:noProof/>
                <w:webHidden/>
              </w:rPr>
              <w:fldChar w:fldCharType="begin"/>
            </w:r>
            <w:r w:rsidR="006613D8">
              <w:rPr>
                <w:noProof/>
                <w:webHidden/>
              </w:rPr>
              <w:instrText xml:space="preserve"> PAGEREF _Toc189662967 \h </w:instrText>
            </w:r>
            <w:r w:rsidR="006613D8">
              <w:rPr>
                <w:noProof/>
                <w:webHidden/>
              </w:rPr>
            </w:r>
            <w:r w:rsidR="006613D8">
              <w:rPr>
                <w:noProof/>
                <w:webHidden/>
              </w:rPr>
              <w:fldChar w:fldCharType="separate"/>
            </w:r>
            <w:r w:rsidR="006613D8">
              <w:rPr>
                <w:noProof/>
                <w:webHidden/>
              </w:rPr>
              <w:t>1</w:t>
            </w:r>
            <w:r w:rsidR="006613D8">
              <w:rPr>
                <w:noProof/>
                <w:webHidden/>
              </w:rPr>
              <w:fldChar w:fldCharType="end"/>
            </w:r>
          </w:hyperlink>
        </w:p>
        <w:p w14:paraId="71C7FB32" w14:textId="3208C8D8" w:rsidR="006613D8" w:rsidRDefault="006613D8">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89662968" w:history="1">
            <w:r w:rsidRPr="0071332E">
              <w:rPr>
                <w:rStyle w:val="Hyperlink"/>
                <w:noProof/>
              </w:rPr>
              <w:t>Format voor verantwoording realisatie burgerschapsambities</w:t>
            </w:r>
            <w:r>
              <w:rPr>
                <w:noProof/>
                <w:webHidden/>
              </w:rPr>
              <w:tab/>
            </w:r>
            <w:r>
              <w:rPr>
                <w:noProof/>
                <w:webHidden/>
              </w:rPr>
              <w:fldChar w:fldCharType="begin"/>
            </w:r>
            <w:r>
              <w:rPr>
                <w:noProof/>
                <w:webHidden/>
              </w:rPr>
              <w:instrText xml:space="preserve"> PAGEREF _Toc189662968 \h </w:instrText>
            </w:r>
            <w:r>
              <w:rPr>
                <w:noProof/>
                <w:webHidden/>
              </w:rPr>
            </w:r>
            <w:r>
              <w:rPr>
                <w:noProof/>
                <w:webHidden/>
              </w:rPr>
              <w:fldChar w:fldCharType="separate"/>
            </w:r>
            <w:r>
              <w:rPr>
                <w:noProof/>
                <w:webHidden/>
              </w:rPr>
              <w:t>2</w:t>
            </w:r>
            <w:r>
              <w:rPr>
                <w:noProof/>
                <w:webHidden/>
              </w:rPr>
              <w:fldChar w:fldCharType="end"/>
            </w:r>
          </w:hyperlink>
        </w:p>
        <w:p w14:paraId="1FFCB310" w14:textId="65930D1F" w:rsidR="006613D8" w:rsidRDefault="006613D8">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89662969" w:history="1">
            <w:r w:rsidRPr="0071332E">
              <w:rPr>
                <w:rStyle w:val="Hyperlink"/>
                <w:noProof/>
              </w:rPr>
              <w:t>Achtergrondinformatie</w:t>
            </w:r>
            <w:r>
              <w:rPr>
                <w:noProof/>
                <w:webHidden/>
              </w:rPr>
              <w:tab/>
            </w:r>
            <w:r>
              <w:rPr>
                <w:noProof/>
                <w:webHidden/>
              </w:rPr>
              <w:fldChar w:fldCharType="begin"/>
            </w:r>
            <w:r>
              <w:rPr>
                <w:noProof/>
                <w:webHidden/>
              </w:rPr>
              <w:instrText xml:space="preserve"> PAGEREF _Toc189662969 \h </w:instrText>
            </w:r>
            <w:r>
              <w:rPr>
                <w:noProof/>
                <w:webHidden/>
              </w:rPr>
            </w:r>
            <w:r>
              <w:rPr>
                <w:noProof/>
                <w:webHidden/>
              </w:rPr>
              <w:fldChar w:fldCharType="separate"/>
            </w:r>
            <w:r>
              <w:rPr>
                <w:noProof/>
                <w:webHidden/>
              </w:rPr>
              <w:t>2</w:t>
            </w:r>
            <w:r>
              <w:rPr>
                <w:noProof/>
                <w:webHidden/>
              </w:rPr>
              <w:fldChar w:fldCharType="end"/>
            </w:r>
          </w:hyperlink>
        </w:p>
        <w:p w14:paraId="3C6E3711" w14:textId="5F081A69" w:rsidR="006613D8" w:rsidRDefault="006613D8">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9662970" w:history="1">
            <w:r w:rsidRPr="0071332E">
              <w:rPr>
                <w:rStyle w:val="Hyperlink"/>
                <w:noProof/>
              </w:rPr>
              <w:t>Wat moet en kan er m.b.t. normering/benchmark burgerschapsvragenlijsten Zien!</w:t>
            </w:r>
            <w:r>
              <w:rPr>
                <w:noProof/>
                <w:webHidden/>
              </w:rPr>
              <w:tab/>
            </w:r>
            <w:r>
              <w:rPr>
                <w:noProof/>
                <w:webHidden/>
              </w:rPr>
              <w:fldChar w:fldCharType="begin"/>
            </w:r>
            <w:r>
              <w:rPr>
                <w:noProof/>
                <w:webHidden/>
              </w:rPr>
              <w:instrText xml:space="preserve"> PAGEREF _Toc189662970 \h </w:instrText>
            </w:r>
            <w:r>
              <w:rPr>
                <w:noProof/>
                <w:webHidden/>
              </w:rPr>
            </w:r>
            <w:r>
              <w:rPr>
                <w:noProof/>
                <w:webHidden/>
              </w:rPr>
              <w:fldChar w:fldCharType="separate"/>
            </w:r>
            <w:r>
              <w:rPr>
                <w:noProof/>
                <w:webHidden/>
              </w:rPr>
              <w:t>2</w:t>
            </w:r>
            <w:r>
              <w:rPr>
                <w:noProof/>
                <w:webHidden/>
              </w:rPr>
              <w:fldChar w:fldCharType="end"/>
            </w:r>
          </w:hyperlink>
        </w:p>
        <w:p w14:paraId="6B43613D" w14:textId="2DB01454" w:rsidR="006613D8" w:rsidRDefault="006613D8">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9662971" w:history="1">
            <w:r w:rsidRPr="0071332E">
              <w:rPr>
                <w:rStyle w:val="Hyperlink"/>
                <w:noProof/>
              </w:rPr>
              <w:t>Wat stelt de wet en waar kijkt de inspectie naar?</w:t>
            </w:r>
            <w:r>
              <w:rPr>
                <w:noProof/>
                <w:webHidden/>
              </w:rPr>
              <w:tab/>
            </w:r>
            <w:r>
              <w:rPr>
                <w:noProof/>
                <w:webHidden/>
              </w:rPr>
              <w:fldChar w:fldCharType="begin"/>
            </w:r>
            <w:r>
              <w:rPr>
                <w:noProof/>
                <w:webHidden/>
              </w:rPr>
              <w:instrText xml:space="preserve"> PAGEREF _Toc189662971 \h </w:instrText>
            </w:r>
            <w:r>
              <w:rPr>
                <w:noProof/>
                <w:webHidden/>
              </w:rPr>
            </w:r>
            <w:r>
              <w:rPr>
                <w:noProof/>
                <w:webHidden/>
              </w:rPr>
              <w:fldChar w:fldCharType="separate"/>
            </w:r>
            <w:r>
              <w:rPr>
                <w:noProof/>
                <w:webHidden/>
              </w:rPr>
              <w:t>2</w:t>
            </w:r>
            <w:r>
              <w:rPr>
                <w:noProof/>
                <w:webHidden/>
              </w:rPr>
              <w:fldChar w:fldCharType="end"/>
            </w:r>
          </w:hyperlink>
        </w:p>
        <w:p w14:paraId="12F647BD" w14:textId="07C02B2A" w:rsidR="006613D8" w:rsidRDefault="006613D8">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89662972" w:history="1">
            <w:r w:rsidRPr="0071332E">
              <w:rPr>
                <w:rStyle w:val="Hyperlink"/>
                <w:noProof/>
              </w:rPr>
              <w:t>Tips voor het vaststellen van een ambitie/norm op schoolniveau</w:t>
            </w:r>
            <w:r>
              <w:rPr>
                <w:noProof/>
                <w:webHidden/>
              </w:rPr>
              <w:tab/>
            </w:r>
            <w:r>
              <w:rPr>
                <w:noProof/>
                <w:webHidden/>
              </w:rPr>
              <w:fldChar w:fldCharType="begin"/>
            </w:r>
            <w:r>
              <w:rPr>
                <w:noProof/>
                <w:webHidden/>
              </w:rPr>
              <w:instrText xml:space="preserve"> PAGEREF _Toc189662972 \h </w:instrText>
            </w:r>
            <w:r>
              <w:rPr>
                <w:noProof/>
                <w:webHidden/>
              </w:rPr>
            </w:r>
            <w:r>
              <w:rPr>
                <w:noProof/>
                <w:webHidden/>
              </w:rPr>
              <w:fldChar w:fldCharType="separate"/>
            </w:r>
            <w:r>
              <w:rPr>
                <w:noProof/>
                <w:webHidden/>
              </w:rPr>
              <w:t>4</w:t>
            </w:r>
            <w:r>
              <w:rPr>
                <w:noProof/>
                <w:webHidden/>
              </w:rPr>
              <w:fldChar w:fldCharType="end"/>
            </w:r>
          </w:hyperlink>
        </w:p>
        <w:p w14:paraId="0D2AEAC4" w14:textId="605C03E8" w:rsidR="006613D8" w:rsidRDefault="006613D8">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89662973" w:history="1">
            <w:r w:rsidRPr="0071332E">
              <w:rPr>
                <w:rStyle w:val="Hyperlink"/>
                <w:noProof/>
              </w:rPr>
              <w:t>Hulpmiddelen</w:t>
            </w:r>
            <w:r>
              <w:rPr>
                <w:noProof/>
                <w:webHidden/>
              </w:rPr>
              <w:tab/>
            </w:r>
            <w:r>
              <w:rPr>
                <w:noProof/>
                <w:webHidden/>
              </w:rPr>
              <w:fldChar w:fldCharType="begin"/>
            </w:r>
            <w:r>
              <w:rPr>
                <w:noProof/>
                <w:webHidden/>
              </w:rPr>
              <w:instrText xml:space="preserve"> PAGEREF _Toc189662973 \h </w:instrText>
            </w:r>
            <w:r>
              <w:rPr>
                <w:noProof/>
                <w:webHidden/>
              </w:rPr>
            </w:r>
            <w:r>
              <w:rPr>
                <w:noProof/>
                <w:webHidden/>
              </w:rPr>
              <w:fldChar w:fldCharType="separate"/>
            </w:r>
            <w:r>
              <w:rPr>
                <w:noProof/>
                <w:webHidden/>
              </w:rPr>
              <w:t>5</w:t>
            </w:r>
            <w:r>
              <w:rPr>
                <w:noProof/>
                <w:webHidden/>
              </w:rPr>
              <w:fldChar w:fldCharType="end"/>
            </w:r>
          </w:hyperlink>
        </w:p>
        <w:p w14:paraId="427D1128" w14:textId="3A9BE52C" w:rsidR="006613D8" w:rsidRDefault="006613D8">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9662974" w:history="1">
            <w:r w:rsidRPr="0071332E">
              <w:rPr>
                <w:rStyle w:val="Hyperlink"/>
                <w:noProof/>
              </w:rPr>
              <w:t>Voorbeeld ambitie/norm</w:t>
            </w:r>
            <w:r>
              <w:rPr>
                <w:noProof/>
                <w:webHidden/>
              </w:rPr>
              <w:tab/>
            </w:r>
            <w:r>
              <w:rPr>
                <w:noProof/>
                <w:webHidden/>
              </w:rPr>
              <w:fldChar w:fldCharType="begin"/>
            </w:r>
            <w:r>
              <w:rPr>
                <w:noProof/>
                <w:webHidden/>
              </w:rPr>
              <w:instrText xml:space="preserve"> PAGEREF _Toc189662974 \h </w:instrText>
            </w:r>
            <w:r>
              <w:rPr>
                <w:noProof/>
                <w:webHidden/>
              </w:rPr>
            </w:r>
            <w:r>
              <w:rPr>
                <w:noProof/>
                <w:webHidden/>
              </w:rPr>
              <w:fldChar w:fldCharType="separate"/>
            </w:r>
            <w:r>
              <w:rPr>
                <w:noProof/>
                <w:webHidden/>
              </w:rPr>
              <w:t>5</w:t>
            </w:r>
            <w:r>
              <w:rPr>
                <w:noProof/>
                <w:webHidden/>
              </w:rPr>
              <w:fldChar w:fldCharType="end"/>
            </w:r>
          </w:hyperlink>
        </w:p>
        <w:p w14:paraId="53080EF6" w14:textId="3CF78644" w:rsidR="006613D8" w:rsidRDefault="006613D8">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9662975" w:history="1">
            <w:r w:rsidRPr="0071332E">
              <w:rPr>
                <w:rStyle w:val="Hyperlink"/>
                <w:noProof/>
              </w:rPr>
              <w:t>Voorbeeld tabel analyse schoolmonitor</w:t>
            </w:r>
            <w:r>
              <w:rPr>
                <w:noProof/>
                <w:webHidden/>
              </w:rPr>
              <w:tab/>
            </w:r>
            <w:r>
              <w:rPr>
                <w:noProof/>
                <w:webHidden/>
              </w:rPr>
              <w:fldChar w:fldCharType="begin"/>
            </w:r>
            <w:r>
              <w:rPr>
                <w:noProof/>
                <w:webHidden/>
              </w:rPr>
              <w:instrText xml:space="preserve"> PAGEREF _Toc189662975 \h </w:instrText>
            </w:r>
            <w:r>
              <w:rPr>
                <w:noProof/>
                <w:webHidden/>
              </w:rPr>
            </w:r>
            <w:r>
              <w:rPr>
                <w:noProof/>
                <w:webHidden/>
              </w:rPr>
              <w:fldChar w:fldCharType="separate"/>
            </w:r>
            <w:r>
              <w:rPr>
                <w:noProof/>
                <w:webHidden/>
              </w:rPr>
              <w:t>6</w:t>
            </w:r>
            <w:r>
              <w:rPr>
                <w:noProof/>
                <w:webHidden/>
              </w:rPr>
              <w:fldChar w:fldCharType="end"/>
            </w:r>
          </w:hyperlink>
        </w:p>
        <w:p w14:paraId="7732CEA0" w14:textId="31C3F1A3" w:rsidR="006613D8" w:rsidRDefault="006613D8">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89662976" w:history="1">
            <w:r w:rsidRPr="0071332E">
              <w:rPr>
                <w:rStyle w:val="Hyperlink"/>
                <w:noProof/>
              </w:rPr>
              <w:t>Tips voor analyse</w:t>
            </w:r>
            <w:r>
              <w:rPr>
                <w:noProof/>
                <w:webHidden/>
              </w:rPr>
              <w:tab/>
            </w:r>
            <w:r>
              <w:rPr>
                <w:noProof/>
                <w:webHidden/>
              </w:rPr>
              <w:fldChar w:fldCharType="begin"/>
            </w:r>
            <w:r>
              <w:rPr>
                <w:noProof/>
                <w:webHidden/>
              </w:rPr>
              <w:instrText xml:space="preserve"> PAGEREF _Toc189662976 \h </w:instrText>
            </w:r>
            <w:r>
              <w:rPr>
                <w:noProof/>
                <w:webHidden/>
              </w:rPr>
            </w:r>
            <w:r>
              <w:rPr>
                <w:noProof/>
                <w:webHidden/>
              </w:rPr>
              <w:fldChar w:fldCharType="separate"/>
            </w:r>
            <w:r>
              <w:rPr>
                <w:noProof/>
                <w:webHidden/>
              </w:rPr>
              <w:t>9</w:t>
            </w:r>
            <w:r>
              <w:rPr>
                <w:noProof/>
                <w:webHidden/>
              </w:rPr>
              <w:fldChar w:fldCharType="end"/>
            </w:r>
          </w:hyperlink>
        </w:p>
        <w:p w14:paraId="732DD977" w14:textId="3CA9C146" w:rsidR="006613D8" w:rsidRDefault="006613D8">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9662977" w:history="1">
            <w:r w:rsidRPr="0071332E">
              <w:rPr>
                <w:rStyle w:val="Hyperlink"/>
                <w:noProof/>
              </w:rPr>
              <w:t>Tips voor teamgesprek naar aanleiding van de ingevulde vragenlijsten</w:t>
            </w:r>
            <w:r>
              <w:rPr>
                <w:noProof/>
                <w:webHidden/>
              </w:rPr>
              <w:tab/>
            </w:r>
            <w:r>
              <w:rPr>
                <w:noProof/>
                <w:webHidden/>
              </w:rPr>
              <w:fldChar w:fldCharType="begin"/>
            </w:r>
            <w:r>
              <w:rPr>
                <w:noProof/>
                <w:webHidden/>
              </w:rPr>
              <w:instrText xml:space="preserve"> PAGEREF _Toc189662977 \h </w:instrText>
            </w:r>
            <w:r>
              <w:rPr>
                <w:noProof/>
                <w:webHidden/>
              </w:rPr>
            </w:r>
            <w:r>
              <w:rPr>
                <w:noProof/>
                <w:webHidden/>
              </w:rPr>
              <w:fldChar w:fldCharType="separate"/>
            </w:r>
            <w:r>
              <w:rPr>
                <w:noProof/>
                <w:webHidden/>
              </w:rPr>
              <w:t>9</w:t>
            </w:r>
            <w:r>
              <w:rPr>
                <w:noProof/>
                <w:webHidden/>
              </w:rPr>
              <w:fldChar w:fldCharType="end"/>
            </w:r>
          </w:hyperlink>
        </w:p>
        <w:p w14:paraId="40FCA87C" w14:textId="5E4A8809" w:rsidR="006613D8" w:rsidRDefault="006613D8">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9662978" w:history="1">
            <w:r w:rsidRPr="0071332E">
              <w:rPr>
                <w:rStyle w:val="Hyperlink"/>
                <w:noProof/>
              </w:rPr>
              <w:t>Tips voor verdiepende analyse (groeps- en schoolniveau)</w:t>
            </w:r>
            <w:r>
              <w:rPr>
                <w:noProof/>
                <w:webHidden/>
              </w:rPr>
              <w:tab/>
            </w:r>
            <w:r>
              <w:rPr>
                <w:noProof/>
                <w:webHidden/>
              </w:rPr>
              <w:fldChar w:fldCharType="begin"/>
            </w:r>
            <w:r>
              <w:rPr>
                <w:noProof/>
                <w:webHidden/>
              </w:rPr>
              <w:instrText xml:space="preserve"> PAGEREF _Toc189662978 \h </w:instrText>
            </w:r>
            <w:r>
              <w:rPr>
                <w:noProof/>
                <w:webHidden/>
              </w:rPr>
            </w:r>
            <w:r>
              <w:rPr>
                <w:noProof/>
                <w:webHidden/>
              </w:rPr>
              <w:fldChar w:fldCharType="separate"/>
            </w:r>
            <w:r>
              <w:rPr>
                <w:noProof/>
                <w:webHidden/>
              </w:rPr>
              <w:t>9</w:t>
            </w:r>
            <w:r>
              <w:rPr>
                <w:noProof/>
                <w:webHidden/>
              </w:rPr>
              <w:fldChar w:fldCharType="end"/>
            </w:r>
          </w:hyperlink>
        </w:p>
        <w:p w14:paraId="37D8796F" w14:textId="1850A4E4" w:rsidR="006613D8" w:rsidRDefault="006613D8">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89662979" w:history="1">
            <w:r w:rsidRPr="0071332E">
              <w:rPr>
                <w:rStyle w:val="Hyperlink"/>
                <w:noProof/>
              </w:rPr>
              <w:t>Tips met betrekking tot mogelijke acties en interventies</w:t>
            </w:r>
            <w:r>
              <w:rPr>
                <w:noProof/>
                <w:webHidden/>
              </w:rPr>
              <w:tab/>
            </w:r>
            <w:r>
              <w:rPr>
                <w:noProof/>
                <w:webHidden/>
              </w:rPr>
              <w:fldChar w:fldCharType="begin"/>
            </w:r>
            <w:r>
              <w:rPr>
                <w:noProof/>
                <w:webHidden/>
              </w:rPr>
              <w:instrText xml:space="preserve"> PAGEREF _Toc189662979 \h </w:instrText>
            </w:r>
            <w:r>
              <w:rPr>
                <w:noProof/>
                <w:webHidden/>
              </w:rPr>
            </w:r>
            <w:r>
              <w:rPr>
                <w:noProof/>
                <w:webHidden/>
              </w:rPr>
              <w:fldChar w:fldCharType="separate"/>
            </w:r>
            <w:r>
              <w:rPr>
                <w:noProof/>
                <w:webHidden/>
              </w:rPr>
              <w:t>10</w:t>
            </w:r>
            <w:r>
              <w:rPr>
                <w:noProof/>
                <w:webHidden/>
              </w:rPr>
              <w:fldChar w:fldCharType="end"/>
            </w:r>
          </w:hyperlink>
        </w:p>
        <w:p w14:paraId="06B76FBE" w14:textId="12611B1C" w:rsidR="006613D8" w:rsidRDefault="006613D8">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9662980" w:history="1">
            <w:r w:rsidRPr="0071332E">
              <w:rPr>
                <w:rStyle w:val="Hyperlink"/>
                <w:noProof/>
              </w:rPr>
              <w:t>Vragen of verder doorpraten over onze mogelijkheden rond schoolkwaliteit en burgerschap?</w:t>
            </w:r>
            <w:r>
              <w:rPr>
                <w:noProof/>
                <w:webHidden/>
              </w:rPr>
              <w:tab/>
            </w:r>
            <w:r>
              <w:rPr>
                <w:noProof/>
                <w:webHidden/>
              </w:rPr>
              <w:fldChar w:fldCharType="begin"/>
            </w:r>
            <w:r>
              <w:rPr>
                <w:noProof/>
                <w:webHidden/>
              </w:rPr>
              <w:instrText xml:space="preserve"> PAGEREF _Toc189662980 \h </w:instrText>
            </w:r>
            <w:r>
              <w:rPr>
                <w:noProof/>
                <w:webHidden/>
              </w:rPr>
            </w:r>
            <w:r>
              <w:rPr>
                <w:noProof/>
                <w:webHidden/>
              </w:rPr>
              <w:fldChar w:fldCharType="separate"/>
            </w:r>
            <w:r>
              <w:rPr>
                <w:noProof/>
                <w:webHidden/>
              </w:rPr>
              <w:t>10</w:t>
            </w:r>
            <w:r>
              <w:rPr>
                <w:noProof/>
                <w:webHidden/>
              </w:rPr>
              <w:fldChar w:fldCharType="end"/>
            </w:r>
          </w:hyperlink>
        </w:p>
        <w:p w14:paraId="5CBE8841" w14:textId="46468C63" w:rsidR="00BF0819" w:rsidRDefault="00BF0819">
          <w:r>
            <w:rPr>
              <w:b/>
              <w:bCs/>
            </w:rPr>
            <w:fldChar w:fldCharType="end"/>
          </w:r>
        </w:p>
      </w:sdtContent>
    </w:sdt>
    <w:p w14:paraId="005949C6" w14:textId="77777777" w:rsidR="00BF0819" w:rsidRDefault="00BF0819" w:rsidP="00DF4518"/>
    <w:p w14:paraId="7A051328" w14:textId="3DE359E0" w:rsidR="009662B2" w:rsidRDefault="009662B2" w:rsidP="009662B2">
      <w:pPr>
        <w:pStyle w:val="Kop1"/>
      </w:pPr>
      <w:bookmarkStart w:id="0" w:name="_Toc189662967"/>
      <w:r>
        <w:t>Inleiding</w:t>
      </w:r>
      <w:bookmarkEnd w:id="0"/>
    </w:p>
    <w:p w14:paraId="43CD2E5A" w14:textId="51B90447" w:rsidR="00FC1C95" w:rsidRDefault="00FC1C95" w:rsidP="00DF4518">
      <w:r>
        <w:t>Zicht krijgen en houden op de sociale (en maatschappelijke</w:t>
      </w:r>
      <w:r w:rsidR="007D3E16">
        <w:t>)</w:t>
      </w:r>
      <w:r>
        <w:t xml:space="preserve"> competenties van de leerlingen op je school wil je en wordt verwacht. </w:t>
      </w:r>
      <w:r w:rsidR="0052489D">
        <w:t xml:space="preserve">Dit document bevat een voorstel hoe je </w:t>
      </w:r>
      <w:r w:rsidR="004B6126">
        <w:t>inzicht op schoolniveau</w:t>
      </w:r>
      <w:r w:rsidR="0052489D">
        <w:t xml:space="preserve"> kunt </w:t>
      </w:r>
      <w:r w:rsidR="004B6126">
        <w:t>realiseren</w:t>
      </w:r>
      <w:r w:rsidR="0052489D">
        <w:t>, om met je team over in gesprek te gaan</w:t>
      </w:r>
      <w:r w:rsidR="00CF352B">
        <w:t>.</w:t>
      </w:r>
    </w:p>
    <w:p w14:paraId="281A3F24" w14:textId="77777777" w:rsidR="00040583" w:rsidRDefault="00040583" w:rsidP="00040583"/>
    <w:p w14:paraId="7977F080" w14:textId="417450F8" w:rsidR="00B25061" w:rsidRDefault="00F732C1" w:rsidP="00040583">
      <w:r>
        <w:t xml:space="preserve">Advies is om minimaal </w:t>
      </w:r>
      <w:r w:rsidR="00F732C4">
        <w:t>zicht te hebben op onderstaande punten</w:t>
      </w:r>
      <w:r w:rsidR="005E597C">
        <w:t xml:space="preserve"> uit het (voorbeeld) format voor </w:t>
      </w:r>
      <w:r w:rsidR="00271C28">
        <w:t>verantwoording van de realisatie van de burgerschapsambities</w:t>
      </w:r>
      <w:r w:rsidR="00273D53">
        <w:t xml:space="preserve"> (zie tekst in blauwe kleur)</w:t>
      </w:r>
      <w:r w:rsidR="00F732C4">
        <w:t>. D</w:t>
      </w:r>
      <w:r w:rsidR="005B7D89">
        <w:t xml:space="preserve">e dialoog hierover is het belangrijk. Wanneer de belangrijkste bevindingen </w:t>
      </w:r>
      <w:r w:rsidR="00B25061">
        <w:t>worden vast</w:t>
      </w:r>
      <w:r w:rsidR="005A6F9C">
        <w:t>ge</w:t>
      </w:r>
      <w:r w:rsidR="00B25061">
        <w:t xml:space="preserve">legd, kun je met die tekst </w:t>
      </w:r>
      <w:r w:rsidR="00481255">
        <w:t xml:space="preserve">jullie </w:t>
      </w:r>
      <w:r w:rsidR="00703515">
        <w:t>ambities onderbouwen, de realisatie van je ambities</w:t>
      </w:r>
      <w:r w:rsidR="00B25061">
        <w:t xml:space="preserve"> verantwoorden</w:t>
      </w:r>
      <w:r w:rsidR="00703515">
        <w:t xml:space="preserve"> en </w:t>
      </w:r>
      <w:r w:rsidR="00481255">
        <w:t xml:space="preserve">eventuele vervolgacties </w:t>
      </w:r>
      <w:r w:rsidR="00A829A5">
        <w:t>concreet maken.</w:t>
      </w:r>
    </w:p>
    <w:p w14:paraId="7D329116" w14:textId="77777777" w:rsidR="00273D53" w:rsidRDefault="00273D53" w:rsidP="00040583"/>
    <w:p w14:paraId="0D4D83B7" w14:textId="77777777" w:rsidR="00273D53" w:rsidRDefault="00273D53" w:rsidP="00273D53">
      <w:r>
        <w:t>De rest van dit document bevat met betrekking tot bovenstaande punten:</w:t>
      </w:r>
    </w:p>
    <w:p w14:paraId="71C2C5A4" w14:textId="77777777" w:rsidR="00273D53" w:rsidRDefault="00273D53" w:rsidP="00273D53">
      <w:pPr>
        <w:pStyle w:val="Lijstalinea"/>
        <w:numPr>
          <w:ilvl w:val="0"/>
          <w:numId w:val="2"/>
        </w:numPr>
      </w:pPr>
      <w:r>
        <w:t>Achtergrondinformatie</w:t>
      </w:r>
    </w:p>
    <w:p w14:paraId="58250D54" w14:textId="77777777" w:rsidR="00273D53" w:rsidRDefault="00273D53" w:rsidP="00273D53">
      <w:pPr>
        <w:pStyle w:val="Lijstalinea"/>
        <w:numPr>
          <w:ilvl w:val="0"/>
          <w:numId w:val="2"/>
        </w:numPr>
      </w:pPr>
      <w:r>
        <w:t>Hulpmiddelen</w:t>
      </w:r>
    </w:p>
    <w:p w14:paraId="207D26F6" w14:textId="58B65364" w:rsidR="009C356F" w:rsidRDefault="00273D53" w:rsidP="009C356F">
      <w:pPr>
        <w:pStyle w:val="Lijstalinea"/>
        <w:numPr>
          <w:ilvl w:val="0"/>
          <w:numId w:val="2"/>
        </w:numPr>
      </w:pPr>
      <w:r>
        <w:t>Tips (voor analyse en interventies</w:t>
      </w:r>
    </w:p>
    <w:p w14:paraId="297F2224" w14:textId="77777777" w:rsidR="00273D53" w:rsidRDefault="00273D53" w:rsidP="00040583"/>
    <w:p w14:paraId="38B46961" w14:textId="1045BD3B" w:rsidR="00B25061" w:rsidRDefault="006A1472" w:rsidP="00040583">
      <w:r>
        <w:t xml:space="preserve">Voor meer informatie over de achtergronden van de themalijst </w:t>
      </w:r>
      <w:r w:rsidR="00873BB8">
        <w:t xml:space="preserve">burgerschap verwijzen we je naar de </w:t>
      </w:r>
      <w:r w:rsidR="00F21D30">
        <w:t xml:space="preserve">handleiding op onze </w:t>
      </w:r>
      <w:r w:rsidR="00873BB8">
        <w:t xml:space="preserve">downloadpagina: </w:t>
      </w:r>
      <w:hyperlink r:id="rId11" w:history="1">
        <w:r w:rsidR="00F21D30" w:rsidRPr="00ED6323">
          <w:rPr>
            <w:rStyle w:val="Hyperlink"/>
          </w:rPr>
          <w:t>https://www.gouwe-academie.nl/downloadszienplus/burgerschap-maatschappelijke-competenties</w:t>
        </w:r>
      </w:hyperlink>
    </w:p>
    <w:p w14:paraId="5318E45C" w14:textId="7A3E29A3" w:rsidR="009662B2" w:rsidRDefault="009E0D45" w:rsidP="00BF0819">
      <w:pPr>
        <w:pStyle w:val="Kop1"/>
      </w:pPr>
      <w:bookmarkStart w:id="1" w:name="_Toc189662968"/>
      <w:r>
        <w:lastRenderedPageBreak/>
        <w:t>Format voor verantwoording realisatie burgerschaps</w:t>
      </w:r>
      <w:r w:rsidR="00BF0819">
        <w:t>ambities</w:t>
      </w:r>
      <w:bookmarkEnd w:id="1"/>
    </w:p>
    <w:p w14:paraId="23425219" w14:textId="77777777" w:rsidR="009662B2" w:rsidRDefault="009662B2" w:rsidP="00040583"/>
    <w:p w14:paraId="14D35F27" w14:textId="6A9B695C" w:rsidR="00F255B2" w:rsidRPr="00093C2C" w:rsidRDefault="00B25061" w:rsidP="00040583">
      <w:pPr>
        <w:rPr>
          <w:color w:val="4472C4" w:themeColor="accent1"/>
        </w:rPr>
      </w:pPr>
      <w:r w:rsidRPr="00093C2C">
        <w:rPr>
          <w:color w:val="4472C4" w:themeColor="accent1"/>
          <w:highlight w:val="yellow"/>
        </w:rPr>
        <w:t>[plaats</w:t>
      </w:r>
      <w:r w:rsidR="003475BC">
        <w:rPr>
          <w:color w:val="4472C4" w:themeColor="accent1"/>
          <w:highlight w:val="yellow"/>
        </w:rPr>
        <w:t xml:space="preserve"> hier een</w:t>
      </w:r>
      <w:r w:rsidRPr="00093C2C">
        <w:rPr>
          <w:color w:val="4472C4" w:themeColor="accent1"/>
          <w:highlight w:val="yellow"/>
        </w:rPr>
        <w:t xml:space="preserve"> printscreen van </w:t>
      </w:r>
      <w:r w:rsidR="003475BC">
        <w:rPr>
          <w:color w:val="4472C4" w:themeColor="accent1"/>
          <w:highlight w:val="yellow"/>
        </w:rPr>
        <w:t xml:space="preserve">de </w:t>
      </w:r>
      <w:r w:rsidRPr="00093C2C">
        <w:rPr>
          <w:color w:val="4472C4" w:themeColor="accent1"/>
          <w:highlight w:val="yellow"/>
        </w:rPr>
        <w:t xml:space="preserve">cockpit </w:t>
      </w:r>
      <w:r w:rsidR="003475BC">
        <w:rPr>
          <w:color w:val="4472C4" w:themeColor="accent1"/>
          <w:highlight w:val="yellow"/>
        </w:rPr>
        <w:t xml:space="preserve">(alleen bij invullen op groepsniveau) </w:t>
      </w:r>
      <w:r w:rsidRPr="00093C2C">
        <w:rPr>
          <w:color w:val="4472C4" w:themeColor="accent1"/>
          <w:highlight w:val="yellow"/>
        </w:rPr>
        <w:t xml:space="preserve">of </w:t>
      </w:r>
      <w:r w:rsidR="003475BC">
        <w:rPr>
          <w:color w:val="4472C4" w:themeColor="accent1"/>
          <w:highlight w:val="yellow"/>
        </w:rPr>
        <w:t xml:space="preserve">de </w:t>
      </w:r>
      <w:r w:rsidRPr="00093C2C">
        <w:rPr>
          <w:color w:val="4472C4" w:themeColor="accent1"/>
          <w:highlight w:val="yellow"/>
        </w:rPr>
        <w:t>tabel die verderop in het document staat</w:t>
      </w:r>
      <w:r w:rsidR="003475BC">
        <w:rPr>
          <w:color w:val="4472C4" w:themeColor="accent1"/>
          <w:highlight w:val="yellow"/>
        </w:rPr>
        <w:t xml:space="preserve"> (daarin staan de resultaten samengevat en zie je in kleurtjes op welke aspecten de ambitie wel / nog niet is behaald</w:t>
      </w:r>
      <w:r w:rsidRPr="00093C2C">
        <w:rPr>
          <w:color w:val="4472C4" w:themeColor="accent1"/>
          <w:highlight w:val="yellow"/>
        </w:rPr>
        <w:t>]</w:t>
      </w:r>
      <w:r w:rsidR="00F732C4" w:rsidRPr="00093C2C">
        <w:rPr>
          <w:color w:val="4472C4" w:themeColor="accent1"/>
        </w:rPr>
        <w:t xml:space="preserve"> </w:t>
      </w:r>
    </w:p>
    <w:p w14:paraId="311676FF" w14:textId="77777777" w:rsidR="002B5CDB" w:rsidRPr="00093C2C" w:rsidRDefault="002B5CDB" w:rsidP="00040583">
      <w:pPr>
        <w:rPr>
          <w:color w:val="4472C4" w:themeColor="accent1"/>
        </w:rPr>
      </w:pPr>
    </w:p>
    <w:p w14:paraId="36B63F11" w14:textId="1F5D44E7" w:rsidR="002B5CDB" w:rsidRPr="00093C2C" w:rsidRDefault="002B5CDB" w:rsidP="00040583">
      <w:pPr>
        <w:rPr>
          <w:color w:val="4472C4" w:themeColor="accent1"/>
        </w:rPr>
      </w:pPr>
      <w:r w:rsidRPr="00093C2C">
        <w:rPr>
          <w:color w:val="4472C4" w:themeColor="accent1"/>
        </w:rPr>
        <w:t>Onze ambities zijn: ….</w:t>
      </w:r>
      <w:r w:rsidR="00C320E0" w:rsidRPr="00093C2C">
        <w:rPr>
          <w:color w:val="4472C4" w:themeColor="accent1"/>
        </w:rPr>
        <w:br/>
        <w:t>Die zijn gebas</w:t>
      </w:r>
      <w:r w:rsidR="00093C2C" w:rsidRPr="00093C2C">
        <w:rPr>
          <w:color w:val="4472C4" w:themeColor="accent1"/>
        </w:rPr>
        <w:t>eerd op: …</w:t>
      </w:r>
    </w:p>
    <w:p w14:paraId="5B7974CE" w14:textId="77777777" w:rsidR="00CF352B" w:rsidRPr="00093C2C" w:rsidRDefault="00CF352B" w:rsidP="00040583">
      <w:pPr>
        <w:rPr>
          <w:color w:val="4472C4" w:themeColor="accent1"/>
        </w:rPr>
      </w:pPr>
    </w:p>
    <w:p w14:paraId="032AABEE" w14:textId="77777777" w:rsidR="00CF352B" w:rsidRPr="00093C2C" w:rsidRDefault="00CF352B" w:rsidP="00CF352B">
      <w:pPr>
        <w:rPr>
          <w:color w:val="4472C4" w:themeColor="accent1"/>
        </w:rPr>
      </w:pPr>
      <w:r w:rsidRPr="00093C2C">
        <w:rPr>
          <w:color w:val="4472C4" w:themeColor="accent1"/>
        </w:rPr>
        <w:t xml:space="preserve">We zijn </w:t>
      </w:r>
      <w:r w:rsidRPr="00093C2C">
        <w:rPr>
          <w:color w:val="4472C4" w:themeColor="accent1"/>
          <w:highlight w:val="yellow"/>
        </w:rPr>
        <w:t>wel/niet</w:t>
      </w:r>
      <w:r w:rsidRPr="00093C2C">
        <w:rPr>
          <w:color w:val="4472C4" w:themeColor="accent1"/>
        </w:rPr>
        <w:t xml:space="preserve"> tevreden met de burgerschapscompetenties van onze leerlingen op dit moment, omdat ….</w:t>
      </w:r>
    </w:p>
    <w:p w14:paraId="17128C86" w14:textId="77777777" w:rsidR="00CF352B" w:rsidRPr="00093C2C" w:rsidRDefault="00CF352B" w:rsidP="00CF352B">
      <w:pPr>
        <w:rPr>
          <w:color w:val="4472C4" w:themeColor="accent1"/>
        </w:rPr>
      </w:pPr>
    </w:p>
    <w:p w14:paraId="3DA5B9F6" w14:textId="77777777" w:rsidR="00CF352B" w:rsidRPr="00093C2C" w:rsidRDefault="00CF352B" w:rsidP="00CF352B">
      <w:pPr>
        <w:rPr>
          <w:color w:val="4472C4" w:themeColor="accent1"/>
        </w:rPr>
      </w:pPr>
      <w:r w:rsidRPr="00093C2C">
        <w:rPr>
          <w:color w:val="4472C4" w:themeColor="accent1"/>
        </w:rPr>
        <w:t>De volgende acties waren al in gang gezet:</w:t>
      </w:r>
    </w:p>
    <w:p w14:paraId="19DBF593"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2668CEC3" w14:textId="77777777" w:rsidR="00CF352B" w:rsidRPr="00093C2C" w:rsidRDefault="00CF352B" w:rsidP="00CF352B">
      <w:pPr>
        <w:rPr>
          <w:color w:val="4472C4" w:themeColor="accent1"/>
        </w:rPr>
      </w:pPr>
      <w:r w:rsidRPr="00093C2C">
        <w:rPr>
          <w:color w:val="4472C4" w:themeColor="accent1"/>
        </w:rPr>
        <w:t xml:space="preserve">Het effect daarvan is: </w:t>
      </w:r>
    </w:p>
    <w:p w14:paraId="1DD0D7D3"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6FF469FA" w14:textId="77777777" w:rsidR="00CF352B" w:rsidRPr="00093C2C" w:rsidRDefault="00CF352B" w:rsidP="00CF352B">
      <w:pPr>
        <w:rPr>
          <w:color w:val="4472C4" w:themeColor="accent1"/>
        </w:rPr>
      </w:pPr>
      <w:r w:rsidRPr="00093C2C">
        <w:rPr>
          <w:color w:val="4472C4" w:themeColor="accent1"/>
        </w:rPr>
        <w:t>De volgende acties zullen gaan plaatsvinden:</w:t>
      </w:r>
    </w:p>
    <w:p w14:paraId="0E92A218"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2A613961" w14:textId="77777777" w:rsidR="00CF352B" w:rsidRPr="00093C2C" w:rsidRDefault="00CF352B" w:rsidP="00CF352B">
      <w:pPr>
        <w:rPr>
          <w:color w:val="4472C4" w:themeColor="accent1"/>
        </w:rPr>
      </w:pPr>
      <w:r w:rsidRPr="00093C2C">
        <w:rPr>
          <w:color w:val="4472C4" w:themeColor="accent1"/>
        </w:rPr>
        <w:t>We streven ernaar dat volgend jaar de opbrengsten zijn:</w:t>
      </w:r>
    </w:p>
    <w:p w14:paraId="6EE2FCBA"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41091BF0" w14:textId="77777777" w:rsidR="00F255B2" w:rsidRDefault="00F255B2" w:rsidP="00CF352B">
      <w:pPr>
        <w:pBdr>
          <w:bottom w:val="single" w:sz="4" w:space="1" w:color="auto"/>
        </w:pBdr>
      </w:pPr>
    </w:p>
    <w:p w14:paraId="7CD59C7E" w14:textId="77777777" w:rsidR="00F255B2" w:rsidRDefault="00F255B2" w:rsidP="00040583"/>
    <w:p w14:paraId="403B859D" w14:textId="77777777" w:rsidR="00076600" w:rsidRDefault="00076600" w:rsidP="00076600"/>
    <w:p w14:paraId="1FC4F6C3" w14:textId="4601C962" w:rsidR="00374836" w:rsidRDefault="002D1481" w:rsidP="002D1481">
      <w:pPr>
        <w:pStyle w:val="Kop1"/>
      </w:pPr>
      <w:bookmarkStart w:id="2" w:name="_Toc189662969"/>
      <w:r>
        <w:t>Achtergrondinformatie</w:t>
      </w:r>
      <w:bookmarkEnd w:id="2"/>
    </w:p>
    <w:p w14:paraId="1B4EE83C" w14:textId="1BB29A8C" w:rsidR="00F701B9" w:rsidRPr="00A541EF" w:rsidRDefault="009662B2" w:rsidP="002D1481">
      <w:pPr>
        <w:pStyle w:val="Kop2"/>
      </w:pPr>
      <w:bookmarkStart w:id="3" w:name="_Toc189662970"/>
      <w:r>
        <w:t>Wat moet en kan er m.b.t. n</w:t>
      </w:r>
      <w:r w:rsidR="00F701B9" w:rsidRPr="00A541EF">
        <w:t>ormering/benchmark burgerschapsvragenlijsten Zien!</w:t>
      </w:r>
      <w:bookmarkEnd w:id="3"/>
    </w:p>
    <w:p w14:paraId="59A67EA2" w14:textId="27A72FD0" w:rsidR="00FA27CA" w:rsidRPr="00FA27CA" w:rsidRDefault="00FA27CA" w:rsidP="00FA27CA">
      <w:r>
        <w:t>Hieronder beschrijven we:</w:t>
      </w:r>
    </w:p>
    <w:p w14:paraId="3D300543" w14:textId="77777777" w:rsidR="00F701B9" w:rsidRDefault="00F701B9" w:rsidP="00F701B9">
      <w:pPr>
        <w:pStyle w:val="Lijstalinea"/>
        <w:numPr>
          <w:ilvl w:val="0"/>
          <w:numId w:val="8"/>
        </w:numPr>
      </w:pPr>
      <w:r>
        <w:t>Wat kan er?</w:t>
      </w:r>
    </w:p>
    <w:p w14:paraId="7646AF68" w14:textId="77777777" w:rsidR="00F701B9" w:rsidRDefault="00F701B9" w:rsidP="00F701B9">
      <w:pPr>
        <w:pStyle w:val="Lijstalinea"/>
        <w:numPr>
          <w:ilvl w:val="0"/>
          <w:numId w:val="8"/>
        </w:numPr>
      </w:pPr>
      <w:r>
        <w:t xml:space="preserve">Wat moet er? </w:t>
      </w:r>
    </w:p>
    <w:p w14:paraId="10C42158" w14:textId="77777777" w:rsidR="00F701B9" w:rsidRDefault="00F701B9" w:rsidP="00F701B9">
      <w:pPr>
        <w:pStyle w:val="Lijstalinea"/>
        <w:numPr>
          <w:ilvl w:val="0"/>
          <w:numId w:val="8"/>
        </w:numPr>
      </w:pPr>
      <w:r>
        <w:t>Wat is het advies van Gouwe Academie?</w:t>
      </w:r>
      <w:r>
        <w:br/>
      </w:r>
    </w:p>
    <w:p w14:paraId="4F3FEA7C" w14:textId="68949659" w:rsidR="00F701B9" w:rsidRDefault="00F701B9" w:rsidP="00F701B9">
      <w:r>
        <w:t xml:space="preserve">Scholen </w:t>
      </w:r>
      <w:r w:rsidR="00202ED8">
        <w:t>mogen/</w:t>
      </w:r>
      <w:r>
        <w:t xml:space="preserve">moeten zelf bepalen welke maatschappelijke/burgerschapscompetenties ze in welke mate bij hun leerlingen willen terugzien als ze de school verlaten. En tijdens de schoolloopbaan moeten ze monitoren of de leerlingen op de juiste weg zijn om bij schoolverlaten over de gekozen competenties te beschikken. </w:t>
      </w:r>
    </w:p>
    <w:p w14:paraId="621375C1" w14:textId="2758BCDC" w:rsidR="00F701B9" w:rsidRDefault="00F701B9" w:rsidP="00F701B9">
      <w:r>
        <w:t xml:space="preserve">Gebruikers van Zien!+ dienen daarom zelf een norm te stellen, passend bij de eigen populatie, waarna de resultaten van een groep / de school vergeleken kunnen worden met eigen norm. </w:t>
      </w:r>
      <w:r>
        <w:br/>
      </w:r>
    </w:p>
    <w:p w14:paraId="59ADA8FF" w14:textId="3EC8A531" w:rsidR="00F701B9" w:rsidRDefault="00F701B9" w:rsidP="00FA27CA">
      <w:pPr>
        <w:pStyle w:val="Kop2"/>
      </w:pPr>
      <w:bookmarkStart w:id="4" w:name="_Toc189662971"/>
      <w:r>
        <w:t xml:space="preserve">Wat stelt de wet en waar </w:t>
      </w:r>
      <w:r w:rsidR="008976EB">
        <w:t>kijkt</w:t>
      </w:r>
      <w:r>
        <w:t xml:space="preserve"> de inspectie </w:t>
      </w:r>
      <w:r w:rsidR="007B755C">
        <w:t>naar</w:t>
      </w:r>
      <w:r>
        <w:t>?</w:t>
      </w:r>
      <w:bookmarkEnd w:id="4"/>
    </w:p>
    <w:p w14:paraId="76392536" w14:textId="7E1220F0" w:rsidR="00F701B9" w:rsidRDefault="00F701B9" w:rsidP="00F701B9">
      <w:r>
        <w:t>In het inspectiekader staan de volgende zaken m</w:t>
      </w:r>
      <w:r w:rsidR="00835F98">
        <w:t>et betrekking tot</w:t>
      </w:r>
      <w:r>
        <w:t xml:space="preserve"> doelen</w:t>
      </w:r>
      <w:r w:rsidR="00835F98">
        <w:t>/normen/ambities</w:t>
      </w:r>
      <w:r>
        <w:t xml:space="preserve"> en resultaten van burgerschapsonderwijs: </w:t>
      </w:r>
    </w:p>
    <w:p w14:paraId="305B38A0" w14:textId="77777777" w:rsidR="00040583" w:rsidRPr="00040583" w:rsidRDefault="00040583" w:rsidP="00040583"/>
    <w:p w14:paraId="734EFA3C" w14:textId="07E5EEBD" w:rsidR="009C6C7E" w:rsidRPr="0062488D" w:rsidRDefault="009C6C7E" w:rsidP="009C6C7E">
      <w:pPr>
        <w:rPr>
          <w:b/>
          <w:bCs/>
        </w:rPr>
      </w:pPr>
      <w:hyperlink r:id="rId12" w:history="1">
        <w:r w:rsidRPr="00CF5A6B">
          <w:rPr>
            <w:rStyle w:val="Hyperlink"/>
            <w:b/>
            <w:bCs/>
          </w:rPr>
          <w:t>Versie regulier onderwijs/sbo -  augustus 2023</w:t>
        </w:r>
      </w:hyperlink>
    </w:p>
    <w:p w14:paraId="37E2C1B0" w14:textId="77777777" w:rsidR="009C6C7E" w:rsidRDefault="009C6C7E" w:rsidP="009C6C7E"/>
    <w:tbl>
      <w:tblPr>
        <w:tblStyle w:val="GouweAcademie"/>
        <w:tblW w:w="0" w:type="auto"/>
        <w:tblLook w:val="04A0" w:firstRow="1" w:lastRow="0" w:firstColumn="1" w:lastColumn="0" w:noHBand="0" w:noVBand="1"/>
      </w:tblPr>
      <w:tblGrid>
        <w:gridCol w:w="2972"/>
        <w:gridCol w:w="6090"/>
      </w:tblGrid>
      <w:tr w:rsidR="007212B7" w:rsidRPr="00687B76" w14:paraId="4C9C4F8B" w14:textId="77777777">
        <w:trPr>
          <w:cnfStyle w:val="100000000000" w:firstRow="1" w:lastRow="0" w:firstColumn="0" w:lastColumn="0" w:oddVBand="0" w:evenVBand="0" w:oddHBand="0" w:evenHBand="0" w:firstRowFirstColumn="0" w:firstRowLastColumn="0" w:lastRowFirstColumn="0" w:lastRowLastColumn="0"/>
        </w:trPr>
        <w:tc>
          <w:tcPr>
            <w:tcW w:w="2972" w:type="dxa"/>
          </w:tcPr>
          <w:p w14:paraId="05F6EE82" w14:textId="77777777" w:rsidR="007212B7" w:rsidRPr="00687B76" w:rsidRDefault="007212B7">
            <w:pPr>
              <w:rPr>
                <w:b w:val="0"/>
                <w:bCs/>
              </w:rPr>
            </w:pPr>
            <w:r w:rsidRPr="00687B76">
              <w:rPr>
                <w:b w:val="0"/>
                <w:bCs/>
              </w:rPr>
              <w:t>Standaard</w:t>
            </w:r>
          </w:p>
        </w:tc>
        <w:tc>
          <w:tcPr>
            <w:tcW w:w="6090" w:type="dxa"/>
          </w:tcPr>
          <w:p w14:paraId="6D28ADB1" w14:textId="77777777" w:rsidR="007212B7" w:rsidRPr="00687B76" w:rsidRDefault="007212B7">
            <w:pPr>
              <w:rPr>
                <w:b w:val="0"/>
                <w:bCs/>
              </w:rPr>
            </w:pPr>
            <w:r w:rsidRPr="00687B76">
              <w:rPr>
                <w:b w:val="0"/>
                <w:bCs/>
              </w:rPr>
              <w:t xml:space="preserve">Wat er wordt gevraagd </w:t>
            </w:r>
          </w:p>
        </w:tc>
      </w:tr>
      <w:tr w:rsidR="007212B7" w14:paraId="06B77BE8" w14:textId="77777777">
        <w:tc>
          <w:tcPr>
            <w:tcW w:w="2972" w:type="dxa"/>
          </w:tcPr>
          <w:p w14:paraId="23A4653C" w14:textId="77777777" w:rsidR="007212B7" w:rsidRPr="006547A1" w:rsidRDefault="007212B7">
            <w:pPr>
              <w:rPr>
                <w:b/>
              </w:rPr>
            </w:pPr>
            <w:r w:rsidRPr="006547A1">
              <w:rPr>
                <w:b/>
              </w:rPr>
              <w:t xml:space="preserve">OP2 Zicht op ontwikkeling en begeleiding </w:t>
            </w:r>
          </w:p>
          <w:p w14:paraId="74CC6B30" w14:textId="77777777" w:rsidR="007212B7" w:rsidRDefault="007212B7">
            <w:r>
              <w:t>De school volgt de ontwikkeling van de leerlingen en biedt waar nodig passende begeleiding en extra ondersteuning.</w:t>
            </w:r>
          </w:p>
        </w:tc>
        <w:tc>
          <w:tcPr>
            <w:tcW w:w="6090" w:type="dxa"/>
          </w:tcPr>
          <w:p w14:paraId="6138F9B6" w14:textId="77777777" w:rsidR="007212B7" w:rsidRPr="00687B76" w:rsidRDefault="007212B7">
            <w:pPr>
              <w:pStyle w:val="Default"/>
              <w:rPr>
                <w:rFonts w:cstheme="minorBidi"/>
                <w:i/>
                <w:iCs/>
                <w:color w:val="auto"/>
                <w:sz w:val="18"/>
                <w:szCs w:val="22"/>
              </w:rPr>
            </w:pPr>
            <w:r w:rsidRPr="00687B76">
              <w:rPr>
                <w:rFonts w:cstheme="minorBidi"/>
                <w:i/>
                <w:iCs/>
                <w:color w:val="auto"/>
                <w:sz w:val="18"/>
                <w:szCs w:val="22"/>
              </w:rPr>
              <w:t>“(…) Wanneer individuele of groepen leerlingen niet genoeg lijken te profiteren van het onderwijs, analyseert de school waar de ontwikkeling stagneert en wat mogelijke verklaringen hiervoor zijn. Vervolgens bepaalt zij wat er nodig is om op eventuele achterstanden of voorsprongen in de ontwikkeling van leerlingen in te spelen. De school biedt de begeleiding vervolgens gestructureerd aan.”</w:t>
            </w:r>
          </w:p>
          <w:p w14:paraId="61D09CE6" w14:textId="77777777" w:rsidR="007212B7" w:rsidRDefault="007212B7"/>
          <w:p w14:paraId="1B1FFEF8" w14:textId="77777777" w:rsidR="007212B7" w:rsidRDefault="007212B7">
            <w:r>
              <w:lastRenderedPageBreak/>
              <w:t xml:space="preserve">N.B. groepen leerling ziet niet alleen op stamgroepen, maar ook op leerlingen met vergelijkbare kenmerken. Bijvoorbeeld leerlingen van een bepaald leerjaar, of bepaalde ondersteuningsbehoeften. </w:t>
            </w:r>
          </w:p>
          <w:p w14:paraId="35853AA6" w14:textId="77777777" w:rsidR="007212B7" w:rsidRDefault="007212B7"/>
          <w:p w14:paraId="5327C1E1" w14:textId="77777777" w:rsidR="007212B7" w:rsidRDefault="007212B7">
            <w:r>
              <w:t xml:space="preserve">Stagnatie van ontwikkeling kan alleen bepaald worden als een school zelf een norm heeft waarmee de resultaten worden vergeleken (zie volgende punten). </w:t>
            </w:r>
          </w:p>
          <w:p w14:paraId="3745AAD5" w14:textId="77777777" w:rsidR="007212B7" w:rsidRDefault="007212B7"/>
        </w:tc>
      </w:tr>
      <w:tr w:rsidR="007212B7" w14:paraId="6D3A832B"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4819348B" w14:textId="77777777" w:rsidR="007212B7" w:rsidRPr="00DC2504" w:rsidRDefault="007212B7">
            <w:pPr>
              <w:rPr>
                <w:b/>
                <w:bCs/>
              </w:rPr>
            </w:pPr>
            <w:r w:rsidRPr="00DC2504">
              <w:rPr>
                <w:b/>
                <w:bCs/>
              </w:rPr>
              <w:lastRenderedPageBreak/>
              <w:t xml:space="preserve">OR2 Sociale en maatschappelijke competenties </w:t>
            </w:r>
          </w:p>
          <w:p w14:paraId="0A019A5B" w14:textId="77777777" w:rsidR="007212B7" w:rsidRDefault="007212B7">
            <w:r>
              <w:t>De leerlingen behalen sociale en maatschappelijke competenties op het niveau dat ten minste in overeenstemming is met de verwachtingen van het vervolgonderwijs en de maatschappij.</w:t>
            </w:r>
          </w:p>
        </w:tc>
        <w:tc>
          <w:tcPr>
            <w:tcW w:w="6090" w:type="dxa"/>
          </w:tcPr>
          <w:p w14:paraId="7A8B5113" w14:textId="77777777" w:rsidR="007212B7" w:rsidRPr="00E92F8C" w:rsidRDefault="007212B7">
            <w:pPr>
              <w:rPr>
                <w:i/>
                <w:iCs/>
              </w:rPr>
            </w:pPr>
            <w:r w:rsidRPr="00E92F8C">
              <w:rPr>
                <w:i/>
                <w:iCs/>
              </w:rPr>
              <w:t xml:space="preserve">“De school heeft een goed beeld van de kenmerken van haar leerlingenpopulatie en heeft </w:t>
            </w:r>
            <w:r w:rsidRPr="008A6ED3">
              <w:rPr>
                <w:i/>
                <w:iCs/>
                <w:u w:val="single"/>
              </w:rPr>
              <w:t>ambitieuze verwachtingen over het niveau</w:t>
            </w:r>
            <w:r w:rsidRPr="00E92F8C">
              <w:rPr>
                <w:i/>
                <w:iCs/>
              </w:rPr>
              <w:t xml:space="preserve"> dat de leerlingen voor de sociale en maatschappelijke competenties kunnen bereiken. Ze neemt de aansluiting op het vervolgonderwijs en de maatschappij als uitgangspunt voor de competenties voor leerlingen. </w:t>
            </w:r>
            <w:r w:rsidRPr="008A6ED3">
              <w:rPr>
                <w:i/>
                <w:iCs/>
                <w:u w:val="single"/>
              </w:rPr>
              <w:t>De school onderbouwt welke resultaten ze op dit gebied wil bereiken</w:t>
            </w:r>
            <w:r w:rsidRPr="00E92F8C">
              <w:rPr>
                <w:i/>
                <w:iCs/>
              </w:rPr>
              <w:t>. De school brengt de resultaten op een betrouwbare en inzichtelijke manier in kaart. De school spant zich zichtbaar in om ervoor te zorgen dat leerlingen die de school verlaten daaraan voldoen. Daarmee laat de school zien dat zij haar doelstellingen voor deze competenties behaald heeft.”</w:t>
            </w:r>
          </w:p>
          <w:p w14:paraId="4DB232B3" w14:textId="77777777" w:rsidR="007212B7" w:rsidRDefault="007212B7"/>
          <w:p w14:paraId="484FCCFA" w14:textId="77777777" w:rsidR="007212B7" w:rsidRDefault="007212B7">
            <w:r>
              <w:t xml:space="preserve">Een school dient zelf vast te stellen wat de ambities zijn / norm is. Zij moeten onderbouwen hoe die norm is bepaald. </w:t>
            </w:r>
          </w:p>
          <w:p w14:paraId="38776564" w14:textId="77777777" w:rsidR="007212B7" w:rsidRDefault="007212B7">
            <w:r>
              <w:t xml:space="preserve">De resultaten dienen met de eigen norm vergeleken te worden. </w:t>
            </w:r>
          </w:p>
          <w:p w14:paraId="57798D9C" w14:textId="77777777" w:rsidR="007212B7" w:rsidRDefault="007212B7"/>
        </w:tc>
      </w:tr>
      <w:tr w:rsidR="007212B7" w14:paraId="22FF6F88" w14:textId="77777777">
        <w:tc>
          <w:tcPr>
            <w:tcW w:w="2972" w:type="dxa"/>
          </w:tcPr>
          <w:p w14:paraId="78C6FF3B" w14:textId="77777777" w:rsidR="007212B7" w:rsidRDefault="007212B7">
            <w:pPr>
              <w:rPr>
                <w:b/>
              </w:rPr>
            </w:pPr>
            <w:r>
              <w:rPr>
                <w:b/>
              </w:rPr>
              <w:t>S</w:t>
            </w:r>
            <w:r w:rsidRPr="006547A1">
              <w:rPr>
                <w:b/>
              </w:rPr>
              <w:t xml:space="preserve">KA1 </w:t>
            </w:r>
            <w:r>
              <w:rPr>
                <w:b/>
              </w:rPr>
              <w:t>Visie, ambities en doelen</w:t>
            </w:r>
          </w:p>
          <w:p w14:paraId="053A68F5" w14:textId="77777777" w:rsidR="007212B7" w:rsidRDefault="007212B7">
            <w:r>
              <w:t>De school heeft een gedragen visie op goed onderwijs, heeft daarvoor ambities en doelen en stuurt op het behalen daarvan.</w:t>
            </w:r>
          </w:p>
        </w:tc>
        <w:tc>
          <w:tcPr>
            <w:tcW w:w="6090" w:type="dxa"/>
          </w:tcPr>
          <w:p w14:paraId="60484D4C" w14:textId="77777777" w:rsidR="007212B7" w:rsidRDefault="007212B7">
            <w:r>
              <w:t xml:space="preserve">Met het team zijn de </w:t>
            </w:r>
            <w:r w:rsidRPr="00F65D3D">
              <w:rPr>
                <w:u w:val="single"/>
              </w:rPr>
              <w:t xml:space="preserve">ambities en doelen (ambitieus) vastgesteld, passend bij de eigen populatie. </w:t>
            </w:r>
            <w:r w:rsidRPr="00F65D3D">
              <w:rPr>
                <w:u w:val="single"/>
              </w:rPr>
              <w:br/>
            </w:r>
            <w:r>
              <w:t xml:space="preserve">De ambities worden jaarlijks geëvalueerd en indien nodig bijgesteld. </w:t>
            </w:r>
          </w:p>
          <w:p w14:paraId="7D5794BE" w14:textId="77777777" w:rsidR="00FC6F82" w:rsidRDefault="00FC6F82"/>
          <w:p w14:paraId="5A59D750" w14:textId="77777777" w:rsidR="00FC6F82" w:rsidRDefault="00FC6F82">
            <w:r>
              <w:t xml:space="preserve">Dit geldt voor alle relevante aspecten van het onderwijs. Zeker voor de basisvaardigheden, waarvan burgerschap er één is. </w:t>
            </w:r>
          </w:p>
          <w:p w14:paraId="2CD92F7C" w14:textId="7F546D96" w:rsidR="007212B7" w:rsidRDefault="007212B7"/>
        </w:tc>
      </w:tr>
      <w:tr w:rsidR="007212B7" w14:paraId="08B5E015"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3C6672D2" w14:textId="77777777" w:rsidR="007212B7" w:rsidRPr="006547A1" w:rsidRDefault="007212B7">
            <w:pPr>
              <w:rPr>
                <w:b/>
              </w:rPr>
            </w:pPr>
            <w:r>
              <w:rPr>
                <w:b/>
              </w:rPr>
              <w:t>S</w:t>
            </w:r>
            <w:r w:rsidRPr="006547A1">
              <w:rPr>
                <w:b/>
              </w:rPr>
              <w:t xml:space="preserve">KA2 </w:t>
            </w:r>
            <w:r>
              <w:rPr>
                <w:b/>
              </w:rPr>
              <w:t>Uitvoering en k</w:t>
            </w:r>
            <w:r w:rsidRPr="006547A1">
              <w:rPr>
                <w:b/>
              </w:rPr>
              <w:t xml:space="preserve">waliteitscultuur </w:t>
            </w:r>
          </w:p>
          <w:p w14:paraId="414FC7E4" w14:textId="77777777" w:rsidR="007212B7" w:rsidRDefault="007212B7">
            <w:r>
              <w:t>De school realiseert de doelen voor goed onderwijs, bevordert een kwaliteitscultuur, zorgt voor randvoorwaarden en stuurt, waar nodig, tussentijds bij.</w:t>
            </w:r>
          </w:p>
        </w:tc>
        <w:tc>
          <w:tcPr>
            <w:tcW w:w="6090" w:type="dxa"/>
          </w:tcPr>
          <w:p w14:paraId="2CB45B5C" w14:textId="77777777" w:rsidR="007212B7" w:rsidRPr="006547A1" w:rsidRDefault="007212B7">
            <w:r w:rsidRPr="006547A1">
              <w:t>Een professionele cultuur vraagt dat mensen zich kwetsbaar durven opstellen en kunnen reflecteren op het eigen gedrag.</w:t>
            </w:r>
            <w:r>
              <w:t xml:space="preserve"> Observeren</w:t>
            </w:r>
            <w:r w:rsidRPr="006547A1">
              <w:t xml:space="preserve"> met </w:t>
            </w:r>
            <w:r>
              <w:t xml:space="preserve">een specifieke </w:t>
            </w:r>
            <w:r w:rsidRPr="006547A1">
              <w:t>bril en</w:t>
            </w:r>
            <w:r>
              <w:t xml:space="preserve"> </w:t>
            </w:r>
            <w:r w:rsidRPr="006547A1">
              <w:t xml:space="preserve">taal, kan hier een grote rol in vervullen. </w:t>
            </w:r>
          </w:p>
          <w:p w14:paraId="1E21909F" w14:textId="77777777" w:rsidR="007212B7" w:rsidRDefault="007212B7">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w:t>
            </w:r>
          </w:p>
        </w:tc>
      </w:tr>
      <w:tr w:rsidR="007212B7" w14:paraId="48098615" w14:textId="77777777">
        <w:tc>
          <w:tcPr>
            <w:tcW w:w="2972" w:type="dxa"/>
          </w:tcPr>
          <w:p w14:paraId="44624192" w14:textId="77777777" w:rsidR="007212B7" w:rsidRPr="006547A1" w:rsidRDefault="007212B7">
            <w:pPr>
              <w:rPr>
                <w:b/>
              </w:rPr>
            </w:pPr>
            <w:r>
              <w:rPr>
                <w:b/>
              </w:rPr>
              <w:t>S</w:t>
            </w:r>
            <w:r w:rsidRPr="006547A1">
              <w:rPr>
                <w:b/>
              </w:rPr>
              <w:t xml:space="preserve">KA3 </w:t>
            </w:r>
            <w:r>
              <w:rPr>
                <w:b/>
              </w:rPr>
              <w:t>Evaluatie, v</w:t>
            </w:r>
            <w:r w:rsidRPr="006547A1">
              <w:rPr>
                <w:b/>
              </w:rPr>
              <w:t xml:space="preserve">erantwoording en dialoog </w:t>
            </w:r>
          </w:p>
          <w:p w14:paraId="087A63DF" w14:textId="77777777" w:rsidR="007212B7" w:rsidRDefault="007212B7">
            <w:r>
              <w:t>De school evalueert en analyseert systematisch of zij de doelen realiseert en verantwoordt zich daarover. Ze stelt, wanneer nodig, het schoolbeleid bij en betrekt interne en externe belanghebbenden in een goed functionerende dialoog.</w:t>
            </w:r>
          </w:p>
        </w:tc>
        <w:tc>
          <w:tcPr>
            <w:tcW w:w="6090" w:type="dxa"/>
          </w:tcPr>
          <w:p w14:paraId="5A560FB7" w14:textId="77777777" w:rsidR="007212B7" w:rsidRPr="0044366E" w:rsidRDefault="007212B7">
            <w:r w:rsidRPr="0044366E">
              <w:rPr>
                <w:u w:val="single"/>
              </w:rPr>
              <w:t>Als school evalueer je de resultaten door ze te vergelijken met de ambitie</w:t>
            </w:r>
            <w:r>
              <w:rPr>
                <w:u w:val="single"/>
              </w:rPr>
              <w:t>/ eigen gestelde norm</w:t>
            </w:r>
            <w:r w:rsidRPr="0044366E">
              <w:rPr>
                <w:u w:val="single"/>
              </w:rPr>
              <w:t>.</w:t>
            </w:r>
            <w:r w:rsidRPr="0044366E">
              <w:t xml:space="preserve"> </w:t>
            </w:r>
          </w:p>
          <w:p w14:paraId="32A5D80B" w14:textId="77777777" w:rsidR="007212B7" w:rsidRDefault="007212B7">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1F5DDB71" w14:textId="77777777" w:rsidR="007212B7" w:rsidRDefault="007212B7">
            <w:r>
              <w:t xml:space="preserve">De bevindingen (analyse, acties en effecten van interventies) worden genoteerd voor intern gebruik en vormen meteen een verantwoording. </w:t>
            </w:r>
          </w:p>
          <w:p w14:paraId="6EB82F6D" w14:textId="77777777" w:rsidR="007212B7" w:rsidRDefault="007212B7"/>
          <w:p w14:paraId="2B005D56" w14:textId="77777777" w:rsidR="007212B7" w:rsidRDefault="007212B7"/>
        </w:tc>
      </w:tr>
    </w:tbl>
    <w:p w14:paraId="4BB94BF3" w14:textId="77777777" w:rsidR="00DC7C9D" w:rsidRDefault="00DC7C9D" w:rsidP="00DF4518"/>
    <w:p w14:paraId="6955E25E" w14:textId="77777777" w:rsidR="005A7B8C" w:rsidRPr="0062488D" w:rsidRDefault="005A7B8C" w:rsidP="005A7B8C">
      <w:pPr>
        <w:rPr>
          <w:b/>
          <w:bCs/>
        </w:rPr>
      </w:pPr>
      <w:hyperlink r:id="rId13" w:history="1">
        <w:r w:rsidRPr="00C75D05">
          <w:rPr>
            <w:rStyle w:val="Hyperlink"/>
            <w:b/>
            <w:bCs/>
          </w:rPr>
          <w:t>Versie so/vso - augustus 2023</w:t>
        </w:r>
      </w:hyperlink>
    </w:p>
    <w:p w14:paraId="1EDA2DA8" w14:textId="77777777" w:rsidR="005A7B8C" w:rsidRDefault="005A7B8C" w:rsidP="005A7B8C"/>
    <w:tbl>
      <w:tblPr>
        <w:tblStyle w:val="GouweAcademie"/>
        <w:tblW w:w="0" w:type="auto"/>
        <w:tblLook w:val="04A0" w:firstRow="1" w:lastRow="0" w:firstColumn="1" w:lastColumn="0" w:noHBand="0" w:noVBand="1"/>
      </w:tblPr>
      <w:tblGrid>
        <w:gridCol w:w="2972"/>
        <w:gridCol w:w="6090"/>
      </w:tblGrid>
      <w:tr w:rsidR="005A7B8C" w:rsidRPr="00687B76" w14:paraId="01A93610" w14:textId="77777777">
        <w:trPr>
          <w:cnfStyle w:val="100000000000" w:firstRow="1" w:lastRow="0" w:firstColumn="0" w:lastColumn="0" w:oddVBand="0" w:evenVBand="0" w:oddHBand="0" w:evenHBand="0" w:firstRowFirstColumn="0" w:firstRowLastColumn="0" w:lastRowFirstColumn="0" w:lastRowLastColumn="0"/>
        </w:trPr>
        <w:tc>
          <w:tcPr>
            <w:tcW w:w="2972" w:type="dxa"/>
          </w:tcPr>
          <w:p w14:paraId="33164306" w14:textId="77777777" w:rsidR="005A7B8C" w:rsidRPr="00687B76" w:rsidRDefault="005A7B8C">
            <w:pPr>
              <w:rPr>
                <w:b w:val="0"/>
                <w:bCs/>
              </w:rPr>
            </w:pPr>
            <w:r w:rsidRPr="00687B76">
              <w:rPr>
                <w:b w:val="0"/>
                <w:bCs/>
              </w:rPr>
              <w:t>Standaard</w:t>
            </w:r>
          </w:p>
        </w:tc>
        <w:tc>
          <w:tcPr>
            <w:tcW w:w="6090" w:type="dxa"/>
          </w:tcPr>
          <w:p w14:paraId="78161179" w14:textId="77777777" w:rsidR="005A7B8C" w:rsidRPr="00687B76" w:rsidRDefault="005A7B8C">
            <w:pPr>
              <w:rPr>
                <w:b w:val="0"/>
                <w:bCs/>
              </w:rPr>
            </w:pPr>
            <w:r w:rsidRPr="00687B76">
              <w:rPr>
                <w:b w:val="0"/>
                <w:bCs/>
              </w:rPr>
              <w:t xml:space="preserve">Wat er wordt gevraagd </w:t>
            </w:r>
          </w:p>
        </w:tc>
      </w:tr>
      <w:tr w:rsidR="005A7B8C" w14:paraId="0CA52AE1" w14:textId="77777777">
        <w:tc>
          <w:tcPr>
            <w:tcW w:w="2972" w:type="dxa"/>
          </w:tcPr>
          <w:p w14:paraId="538BB4E4" w14:textId="77777777" w:rsidR="005A7B8C" w:rsidRPr="006547A1" w:rsidRDefault="005A7B8C">
            <w:pPr>
              <w:rPr>
                <w:b/>
              </w:rPr>
            </w:pPr>
            <w:r w:rsidRPr="006547A1">
              <w:rPr>
                <w:b/>
              </w:rPr>
              <w:t xml:space="preserve">OP2 Zicht op ontwikkeling en begeleiding </w:t>
            </w:r>
          </w:p>
          <w:p w14:paraId="31A767B2" w14:textId="77777777" w:rsidR="005A7B8C" w:rsidRDefault="005A7B8C">
            <w:r>
              <w:t>De school volgt de ontwikkeling van de leerlingen en biedt waar nodig passende begeleiding en extra ondersteuning.</w:t>
            </w:r>
          </w:p>
        </w:tc>
        <w:tc>
          <w:tcPr>
            <w:tcW w:w="6090" w:type="dxa"/>
          </w:tcPr>
          <w:p w14:paraId="7E41E6EF" w14:textId="77777777" w:rsidR="005A7B8C" w:rsidRPr="00687B76" w:rsidRDefault="005A7B8C">
            <w:pPr>
              <w:pStyle w:val="Default"/>
              <w:rPr>
                <w:rFonts w:cstheme="minorBidi"/>
                <w:i/>
                <w:iCs/>
                <w:color w:val="auto"/>
                <w:sz w:val="18"/>
                <w:szCs w:val="22"/>
              </w:rPr>
            </w:pPr>
            <w:r w:rsidRPr="00687B76">
              <w:rPr>
                <w:rFonts w:cstheme="minorBidi"/>
                <w:i/>
                <w:iCs/>
                <w:color w:val="auto"/>
                <w:sz w:val="18"/>
                <w:szCs w:val="22"/>
              </w:rPr>
              <w:t>“(…) Wanneer individuele of groepen leerlingen niet genoeg lijken te profiteren van het onderwijs, analyseert de school waar de ontwikkeling stagneert en wat mogelijke verklaringen hiervoor zijn. Vervolgens bepaalt zij wat er nodig is om op eventuele achterstanden of voorsprongen in de ontwikkeling van leerlingen in te spelen. De school biedt de begeleiding vervolgens gestructureerd aan.”</w:t>
            </w:r>
          </w:p>
          <w:p w14:paraId="414565C5" w14:textId="77777777" w:rsidR="005A7B8C" w:rsidRDefault="005A7B8C"/>
          <w:p w14:paraId="1E5E15A7" w14:textId="77777777" w:rsidR="005A7B8C" w:rsidRDefault="005A7B8C">
            <w:r>
              <w:lastRenderedPageBreak/>
              <w:t xml:space="preserve">N.B. groepen leerling ziet niet alleen op stamgroepen, maar ook op leerlingen met vergelijkbare kenmerken. Bijvoorbeeld leerlingen van een bepaald leerjaar, een bepaalde leerroute, bepaalde ondersteuningsbehoeften. </w:t>
            </w:r>
          </w:p>
          <w:p w14:paraId="1A716E67" w14:textId="77777777" w:rsidR="005A7B8C" w:rsidRDefault="005A7B8C"/>
        </w:tc>
      </w:tr>
      <w:tr w:rsidR="005A7B8C" w14:paraId="4100E68E"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376ABBD3" w14:textId="77777777" w:rsidR="005A7B8C" w:rsidRPr="00DC2504" w:rsidRDefault="005A7B8C">
            <w:pPr>
              <w:rPr>
                <w:b/>
                <w:bCs/>
              </w:rPr>
            </w:pPr>
            <w:r w:rsidRPr="00DC2504">
              <w:rPr>
                <w:b/>
                <w:bCs/>
              </w:rPr>
              <w:lastRenderedPageBreak/>
              <w:t xml:space="preserve">OR2 Sociale en maatschappelijke competenties </w:t>
            </w:r>
          </w:p>
          <w:p w14:paraId="14B46F70" w14:textId="77777777" w:rsidR="005A7B8C" w:rsidRDefault="005A7B8C">
            <w:r>
              <w:t>De leerlingen behalen sociale en maatschappelijke competenties op het niveau dat ten minste in overeenstemming is met het beoogde uitstroomperspectief van de leerlingen.</w:t>
            </w:r>
          </w:p>
        </w:tc>
        <w:tc>
          <w:tcPr>
            <w:tcW w:w="6090" w:type="dxa"/>
          </w:tcPr>
          <w:p w14:paraId="6923D0BC" w14:textId="77777777" w:rsidR="005A7B8C" w:rsidRPr="006202D5" w:rsidRDefault="005A7B8C">
            <w:pPr>
              <w:rPr>
                <w:i/>
                <w:iCs/>
              </w:rPr>
            </w:pPr>
            <w:r w:rsidRPr="006202D5">
              <w:rPr>
                <w:i/>
                <w:iCs/>
              </w:rPr>
              <w:t>“De school heeft een goed beeld van de kenmerken van haar leerlingenpopulatie en heeft op basis daarvan ambitieuze streefniveaus vastgesteld voor de sociale en maatschappelijke competenties die de leerlingen kunnen bereiken. Bij de vaststelling van deze streefniveaus neemt ze de aansluiting op het vervolgonderwijs en de maatschappij als uitgangspunt. De school gaat gedurende de schoolperiode na of de leerlingen de streefniveaus bereiken en stelt vast of de resultaten in overeenstemming zijn met de eigen norm. Daarmee laat de school zien dat zij de leerlingen voldoende toerust voor de vervolgbestemming. De school brengt de resultaten op een betrouwbare en inzichtelijke manier in kaart.”</w:t>
            </w:r>
          </w:p>
          <w:p w14:paraId="1E0BAD37" w14:textId="77777777" w:rsidR="005A7B8C" w:rsidRDefault="005A7B8C"/>
        </w:tc>
      </w:tr>
      <w:tr w:rsidR="005A7B8C" w14:paraId="3A2A2697" w14:textId="77777777">
        <w:tc>
          <w:tcPr>
            <w:tcW w:w="2972" w:type="dxa"/>
          </w:tcPr>
          <w:p w14:paraId="5A99ABAD" w14:textId="77777777" w:rsidR="005A7B8C" w:rsidRDefault="005A7B8C">
            <w:pPr>
              <w:rPr>
                <w:b/>
              </w:rPr>
            </w:pPr>
            <w:r>
              <w:rPr>
                <w:b/>
              </w:rPr>
              <w:t>S</w:t>
            </w:r>
            <w:r w:rsidRPr="006547A1">
              <w:rPr>
                <w:b/>
              </w:rPr>
              <w:t xml:space="preserve">KA1 </w:t>
            </w:r>
            <w:r>
              <w:rPr>
                <w:b/>
              </w:rPr>
              <w:t>Visie, ambities en doelen</w:t>
            </w:r>
          </w:p>
          <w:p w14:paraId="545C00BC" w14:textId="77777777" w:rsidR="005A7B8C" w:rsidRDefault="005A7B8C">
            <w:r>
              <w:t>De school heeft een gedragen visie op goed onderwijs, heeft daarvoor ambities en doelen en stuurt op het behalen daarvan.</w:t>
            </w:r>
          </w:p>
        </w:tc>
        <w:tc>
          <w:tcPr>
            <w:tcW w:w="6090" w:type="dxa"/>
          </w:tcPr>
          <w:p w14:paraId="4BC910BA" w14:textId="77777777" w:rsidR="005A7B8C" w:rsidRDefault="005A7B8C">
            <w:r>
              <w:t xml:space="preserve">Met het team zijn de ambities en doelen (ambitieus) vastgesteld, passend bij de eigen populatie. </w:t>
            </w:r>
            <w:r>
              <w:br/>
              <w:t xml:space="preserve">De ambities worden jaarlijks geëvalueerd en indien nodig bijgesteld. </w:t>
            </w:r>
          </w:p>
          <w:p w14:paraId="67C03F28" w14:textId="77777777" w:rsidR="00FC6F82" w:rsidRDefault="00FC6F82"/>
          <w:p w14:paraId="5543D4D8" w14:textId="77777777" w:rsidR="00FC6F82" w:rsidRDefault="00FC6F82" w:rsidP="00FC6F82">
            <w:r>
              <w:t xml:space="preserve">Dit geldt voor alle relevante aspecten van het onderwijs. Zeker voor de basisvaardigheden, waarvan burgerschap er één is. </w:t>
            </w:r>
          </w:p>
          <w:p w14:paraId="689513EC" w14:textId="77777777" w:rsidR="005A7B8C" w:rsidRDefault="005A7B8C"/>
        </w:tc>
      </w:tr>
      <w:tr w:rsidR="005A7B8C" w14:paraId="02762E16"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7E17513C" w14:textId="77777777" w:rsidR="005A7B8C" w:rsidRPr="006547A1" w:rsidRDefault="005A7B8C">
            <w:pPr>
              <w:rPr>
                <w:b/>
              </w:rPr>
            </w:pPr>
            <w:r>
              <w:rPr>
                <w:b/>
              </w:rPr>
              <w:t>S</w:t>
            </w:r>
            <w:r w:rsidRPr="006547A1">
              <w:rPr>
                <w:b/>
              </w:rPr>
              <w:t xml:space="preserve">KA2 </w:t>
            </w:r>
            <w:r>
              <w:rPr>
                <w:b/>
              </w:rPr>
              <w:t>Uitvoering en k</w:t>
            </w:r>
            <w:r w:rsidRPr="006547A1">
              <w:rPr>
                <w:b/>
              </w:rPr>
              <w:t xml:space="preserve">waliteitscultuur </w:t>
            </w:r>
          </w:p>
          <w:p w14:paraId="5F945797" w14:textId="77777777" w:rsidR="005A7B8C" w:rsidRDefault="005A7B8C">
            <w:r>
              <w:t>De school realiseert de doelen voor goed onderwijs, bevordert een kwaliteitscultuur, zorgt voor randvoorwaarden en stuurt, waar nodig, tussentijds bij.</w:t>
            </w:r>
          </w:p>
        </w:tc>
        <w:tc>
          <w:tcPr>
            <w:tcW w:w="6090" w:type="dxa"/>
          </w:tcPr>
          <w:p w14:paraId="58F1322B" w14:textId="77777777" w:rsidR="005A7B8C" w:rsidRPr="006547A1" w:rsidRDefault="005A7B8C">
            <w:r w:rsidRPr="006547A1">
              <w:t>Een professionele cultuur vraagt dat mensen zich kwetsbaar durven opstellen en kunnen reflecteren op het eigen gedrag.</w:t>
            </w:r>
            <w:r>
              <w:t xml:space="preserve"> Observeren</w:t>
            </w:r>
            <w:r w:rsidRPr="006547A1">
              <w:t xml:space="preserve"> met </w:t>
            </w:r>
            <w:r>
              <w:t xml:space="preserve">een specifieke </w:t>
            </w:r>
            <w:r w:rsidRPr="006547A1">
              <w:t>bril en</w:t>
            </w:r>
            <w:r>
              <w:t xml:space="preserve"> </w:t>
            </w:r>
            <w:r w:rsidRPr="006547A1">
              <w:t xml:space="preserve">taal, kan hier een grote rol in vervullen. </w:t>
            </w:r>
          </w:p>
          <w:p w14:paraId="381E6E31" w14:textId="77777777" w:rsidR="005A7B8C" w:rsidRDefault="005A7B8C">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w:t>
            </w:r>
          </w:p>
        </w:tc>
      </w:tr>
      <w:tr w:rsidR="005A7B8C" w14:paraId="061E7F54" w14:textId="77777777">
        <w:tc>
          <w:tcPr>
            <w:tcW w:w="2972" w:type="dxa"/>
          </w:tcPr>
          <w:p w14:paraId="0AD2C522" w14:textId="77777777" w:rsidR="005A7B8C" w:rsidRPr="006547A1" w:rsidRDefault="005A7B8C">
            <w:pPr>
              <w:rPr>
                <w:b/>
              </w:rPr>
            </w:pPr>
            <w:r>
              <w:rPr>
                <w:b/>
              </w:rPr>
              <w:t>S</w:t>
            </w:r>
            <w:r w:rsidRPr="006547A1">
              <w:rPr>
                <w:b/>
              </w:rPr>
              <w:t xml:space="preserve">KA3 </w:t>
            </w:r>
            <w:r>
              <w:rPr>
                <w:b/>
              </w:rPr>
              <w:t>Evaluatie, v</w:t>
            </w:r>
            <w:r w:rsidRPr="006547A1">
              <w:rPr>
                <w:b/>
              </w:rPr>
              <w:t xml:space="preserve">erantwoording en dialoog </w:t>
            </w:r>
          </w:p>
          <w:p w14:paraId="52E1533D" w14:textId="77777777" w:rsidR="005A7B8C" w:rsidRDefault="005A7B8C">
            <w:r>
              <w:t>De school evalueert en analyseert systematisch of zij de doelen realiseert en verantwoordt zich daarover. Ze stelt, wanneer nodig, het schoolbeleid bij en betrekt interne en externe belanghebbenden in een goed functionerende dialoog.</w:t>
            </w:r>
          </w:p>
        </w:tc>
        <w:tc>
          <w:tcPr>
            <w:tcW w:w="6090" w:type="dxa"/>
          </w:tcPr>
          <w:p w14:paraId="29432A3D" w14:textId="77777777" w:rsidR="005A7B8C" w:rsidRDefault="005A7B8C">
            <w:r>
              <w:t xml:space="preserve">Als school evalueer je de resultaten door ze te vergelijken met de ambitie. </w:t>
            </w:r>
          </w:p>
          <w:p w14:paraId="10B81D9C" w14:textId="77777777" w:rsidR="005A7B8C" w:rsidRDefault="005A7B8C">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0254AD09" w14:textId="77777777" w:rsidR="005A7B8C" w:rsidRDefault="005A7B8C">
            <w:r>
              <w:t xml:space="preserve">De bevindingen (analyse, acties en effecten van interventies) worden genoteerd voor intern gebruik en vormen meteen een verantwoording. </w:t>
            </w:r>
          </w:p>
          <w:p w14:paraId="057EF110" w14:textId="77777777" w:rsidR="005A7B8C" w:rsidRDefault="005A7B8C"/>
          <w:p w14:paraId="71F2AE88" w14:textId="77777777" w:rsidR="005A7B8C" w:rsidRDefault="005A7B8C"/>
        </w:tc>
      </w:tr>
    </w:tbl>
    <w:p w14:paraId="7396555E" w14:textId="77777777" w:rsidR="005A7B8C" w:rsidRDefault="005A7B8C" w:rsidP="00DF4518"/>
    <w:p w14:paraId="0A9E1824" w14:textId="47366D41" w:rsidR="00FF4DEE" w:rsidRDefault="00FF4DEE" w:rsidP="00FF4DEE">
      <w:pPr>
        <w:pStyle w:val="Kop1"/>
      </w:pPr>
      <w:bookmarkStart w:id="5" w:name="_Toc189662972"/>
      <w:r>
        <w:t>Tips voor het vaststellen van een ambitie/norm op schoolniveau</w:t>
      </w:r>
      <w:bookmarkEnd w:id="5"/>
    </w:p>
    <w:p w14:paraId="6E10C78F" w14:textId="77777777" w:rsidR="00FF4DEE" w:rsidRDefault="00FF4DEE" w:rsidP="00FF4DEE"/>
    <w:p w14:paraId="14C4B8C8" w14:textId="77777777" w:rsidR="00FF4DEE" w:rsidRDefault="00FF4DEE" w:rsidP="00FF4DEE">
      <w:r>
        <w:t>Voorinformatie: binnen Zien!+ wordt er gewerkt met een vierpuntsschaal:</w:t>
      </w:r>
    </w:p>
    <w:p w14:paraId="59F17FA3" w14:textId="77777777" w:rsidR="00FF4DEE" w:rsidRDefault="00FF4DEE" w:rsidP="00FF4DEE">
      <w:r w:rsidRPr="00623A70">
        <w:rPr>
          <w:noProof/>
        </w:rPr>
        <w:drawing>
          <wp:inline distT="0" distB="0" distL="0" distR="0" wp14:anchorId="5B20C5DE" wp14:editId="1353C585">
            <wp:extent cx="5760720" cy="1685925"/>
            <wp:effectExtent l="0" t="0" r="0" b="9525"/>
            <wp:docPr id="770092448"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72700" name="Afbeelding 1" descr="Afbeelding met tekst, schermopname, Lettertype, nummer&#10;&#10;Automatisch gegenereerde beschrijving"/>
                    <pic:cNvPicPr/>
                  </pic:nvPicPr>
                  <pic:blipFill>
                    <a:blip r:embed="rId14"/>
                    <a:stretch>
                      <a:fillRect/>
                    </a:stretch>
                  </pic:blipFill>
                  <pic:spPr>
                    <a:xfrm>
                      <a:off x="0" y="0"/>
                      <a:ext cx="5760720" cy="1685925"/>
                    </a:xfrm>
                    <a:prstGeom prst="rect">
                      <a:avLst/>
                    </a:prstGeom>
                  </pic:spPr>
                </pic:pic>
              </a:graphicData>
            </a:graphic>
          </wp:inline>
        </w:drawing>
      </w:r>
    </w:p>
    <w:p w14:paraId="20BA65C9" w14:textId="77777777" w:rsidR="00FF4DEE" w:rsidRDefault="00FF4DEE" w:rsidP="00FF4DEE"/>
    <w:p w14:paraId="29DF9422" w14:textId="77777777" w:rsidR="00FF4DEE" w:rsidRDefault="00FF4DEE" w:rsidP="00FF4DEE"/>
    <w:p w14:paraId="0142941A" w14:textId="5CA889FC" w:rsidR="00FF4DEE" w:rsidRDefault="00FF4DEE" w:rsidP="00FF4DEE">
      <w:pPr>
        <w:pStyle w:val="Lijstalinea"/>
        <w:numPr>
          <w:ilvl w:val="0"/>
          <w:numId w:val="9"/>
        </w:numPr>
      </w:pPr>
      <w:r>
        <w:t xml:space="preserve">Als uitgangspunt adviseren we om een score 3 als streefdoel/norm te stellen: </w:t>
      </w:r>
      <w:r>
        <w:br/>
        <w:t>Leerlingen laten de betreffende competenties (kennis, vaardigheden, attitude) dan altijd zien in makkelijke, uitnodigende situatie en soms in moeilijke, niet-uitnodigende situaties.</w:t>
      </w:r>
      <w:r w:rsidR="00BD1BC3">
        <w:t xml:space="preserve"> </w:t>
      </w:r>
      <w:r w:rsidR="00B35EDD">
        <w:t xml:space="preserve">Door te streven naar norm 3 </w:t>
      </w:r>
      <w:r w:rsidR="00B424B5">
        <w:t xml:space="preserve">verwachten we dat leerlingen </w:t>
      </w:r>
      <w:r w:rsidR="005E4703">
        <w:t xml:space="preserve">op hun ontwikkelingsniveau aansluiting vinden bij de maatschappelijke competenties die op dat moment van hen verwacht kunnen </w:t>
      </w:r>
      <w:r w:rsidR="0000221C">
        <w:t>worden</w:t>
      </w:r>
      <w:r w:rsidR="00475B9C">
        <w:t xml:space="preserve"> en ook van hen verwacht worden op het gebied van vrijheid, solidariteit en gelijkheid</w:t>
      </w:r>
      <w:r w:rsidR="005E4703">
        <w:t>.</w:t>
      </w:r>
    </w:p>
    <w:p w14:paraId="72386250" w14:textId="6035F521" w:rsidR="00FF4DEE" w:rsidRDefault="00FF4DEE" w:rsidP="00FF4DEE">
      <w:pPr>
        <w:pStyle w:val="Lijstalinea"/>
        <w:numPr>
          <w:ilvl w:val="0"/>
          <w:numId w:val="9"/>
        </w:numPr>
      </w:pPr>
      <w:r>
        <w:t>Wanneer je vanuit de achtergrond van je schoolpopulatie weet dat deze norm niet realistisch is, zou je de norm kunnen bijstellen naar een 2,5 (of 2). Je moet goed kunnen uitleggen waarom je dit doet, en hoe in het vervolg (bijv</w:t>
      </w:r>
      <w:r w:rsidR="00DA6FAA">
        <w:t>.</w:t>
      </w:r>
      <w:r>
        <w:t xml:space="preserve"> op het VO) er rekening mee gehouden kan/gaat worden dat leerlingen meer ondersteuning nodig hebben. </w:t>
      </w:r>
      <w:r>
        <w:br/>
        <w:t xml:space="preserve">Je kunt ook overwegen om een 2,5 of 2 een minimumnorm te noemen en wel als streefdoel/norm de 3 aan te houden. </w:t>
      </w:r>
    </w:p>
    <w:p w14:paraId="78209218" w14:textId="77777777" w:rsidR="00FF4DEE" w:rsidRDefault="00FF4DEE" w:rsidP="00FF4DEE">
      <w:pPr>
        <w:pStyle w:val="Lijstalinea"/>
        <w:numPr>
          <w:ilvl w:val="0"/>
          <w:numId w:val="9"/>
        </w:numPr>
      </w:pPr>
      <w:r>
        <w:t xml:space="preserve">Je kunt een onderscheid maken per thema voor een bouw, welk streefniveau je stelt, als je bijvoorbeeld weet dat je in de onderbouw in het aanbod iets nog bewust weinig aandacht geeft (bijvoorbeeld ‘digitaal’), maar in de bovenbouw veel meer. </w:t>
      </w:r>
    </w:p>
    <w:p w14:paraId="149191D7" w14:textId="3F1DDE05" w:rsidR="00FF4DEE" w:rsidRDefault="00FF4DEE" w:rsidP="00FF4DEE">
      <w:pPr>
        <w:pStyle w:val="Lijstalinea"/>
        <w:numPr>
          <w:ilvl w:val="0"/>
          <w:numId w:val="9"/>
        </w:numPr>
      </w:pPr>
      <w:r>
        <w:t xml:space="preserve">In het eerste jaar van een ‘bouw’ zou je ook kunnen overwegen om de norm iets lager te leggen. (bijv leerjaar 1, 3, 5, 7), omdat de leerlingen nog een jaar hebben om de competenties die voor twee jaar gelden, te behalen. </w:t>
      </w:r>
    </w:p>
    <w:p w14:paraId="2F94A6F8" w14:textId="77777777" w:rsidR="00FF4DEE" w:rsidRDefault="00FF4DEE" w:rsidP="00FF4DEE">
      <w:pPr>
        <w:pStyle w:val="Lijstalinea"/>
        <w:numPr>
          <w:ilvl w:val="0"/>
          <w:numId w:val="9"/>
        </w:numPr>
      </w:pPr>
      <w:r>
        <w:t xml:space="preserve">Doe een nulmeting en ga daarover met elkaar het gesprek aan. Als je bijvoorbeeld ziet dat de leerlingen op je school nu al een ruime drie behalen, dan zul je als norm voor dat thema minimaal een 3 stellen, want je wilt vasthouden wat er nu al is. </w:t>
      </w:r>
    </w:p>
    <w:p w14:paraId="70926005" w14:textId="61B68E2F" w:rsidR="007A4F99" w:rsidRDefault="00023D8A" w:rsidP="00FF4DEE">
      <w:pPr>
        <w:pStyle w:val="Lijstalinea"/>
        <w:numPr>
          <w:ilvl w:val="0"/>
          <w:numId w:val="9"/>
        </w:numPr>
      </w:pPr>
      <w:r>
        <w:t xml:space="preserve">Ga in gesprek met de scholen van je bestuur / regio over </w:t>
      </w:r>
      <w:r w:rsidR="00217415">
        <w:t xml:space="preserve">de schoolambities. </w:t>
      </w:r>
    </w:p>
    <w:p w14:paraId="5AF0C0B0" w14:textId="05CAAC89" w:rsidR="00217415" w:rsidRDefault="00934E79" w:rsidP="00217415">
      <w:pPr>
        <w:pStyle w:val="Lijstalinea"/>
        <w:numPr>
          <w:ilvl w:val="1"/>
          <w:numId w:val="9"/>
        </w:numPr>
      </w:pPr>
      <w:r>
        <w:t xml:space="preserve">Bespreek in welke mate populaties vergelijkbaar zijn </w:t>
      </w:r>
    </w:p>
    <w:p w14:paraId="7C93C9D8" w14:textId="7B5769CE" w:rsidR="00086DE2" w:rsidRDefault="00086DE2" w:rsidP="00217415">
      <w:pPr>
        <w:pStyle w:val="Lijstalinea"/>
        <w:numPr>
          <w:ilvl w:val="1"/>
          <w:numId w:val="9"/>
        </w:numPr>
      </w:pPr>
      <w:r>
        <w:t xml:space="preserve">Durf </w:t>
      </w:r>
      <w:r w:rsidR="003225E4">
        <w:t>een afwijkende ambitie te hebben van andere scholen, als je daar een goede reden voor hebt. Zorg wel dat je kunt onderbouwen waarom jullie ambitie passend is voor je school (en je kunt garanderen dat je de leerlingen goed voorbereidt op het VO/de maatschappij)</w:t>
      </w:r>
    </w:p>
    <w:p w14:paraId="3D2890A1" w14:textId="77777777" w:rsidR="00963494" w:rsidRDefault="00963494" w:rsidP="00963494">
      <w:pPr>
        <w:pStyle w:val="Kop1"/>
      </w:pPr>
      <w:bookmarkStart w:id="6" w:name="_Toc189662973"/>
      <w:r>
        <w:t>Hulpmiddelen</w:t>
      </w:r>
      <w:bookmarkEnd w:id="6"/>
      <w:r>
        <w:t xml:space="preserve"> </w:t>
      </w:r>
    </w:p>
    <w:p w14:paraId="1BE08D64" w14:textId="0738586B" w:rsidR="008C5B9B" w:rsidRPr="008C5B9B" w:rsidRDefault="00963494" w:rsidP="008C5B9B">
      <w:pPr>
        <w:pStyle w:val="Kop2"/>
        <w:rPr>
          <w:rStyle w:val="Kop1Char"/>
          <w:b w:val="0"/>
          <w:sz w:val="26"/>
          <w:szCs w:val="26"/>
        </w:rPr>
      </w:pPr>
      <w:bookmarkStart w:id="7" w:name="_Toc189662974"/>
      <w:r w:rsidRPr="008C5B9B">
        <w:rPr>
          <w:rStyle w:val="Kop1Char"/>
          <w:b w:val="0"/>
          <w:sz w:val="26"/>
          <w:szCs w:val="26"/>
        </w:rPr>
        <w:t>Voorbeeld ambitie</w:t>
      </w:r>
      <w:r w:rsidR="008C5B9B" w:rsidRPr="008C5B9B">
        <w:rPr>
          <w:rStyle w:val="Kop1Char"/>
          <w:b w:val="0"/>
          <w:sz w:val="26"/>
          <w:szCs w:val="26"/>
        </w:rPr>
        <w:t>/norm</w:t>
      </w:r>
      <w:bookmarkEnd w:id="7"/>
    </w:p>
    <w:p w14:paraId="6BACB338" w14:textId="112D8F56" w:rsidR="00FC3813" w:rsidRPr="00A57673" w:rsidRDefault="00FC3813" w:rsidP="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Je hoort leerlingen voor te bereiden op de toekomst: wat vraagt het VO? Wat vraagt de maatschappij? Vervolgens kijk je ook naar de context en schoolpopulatie van je school. </w:t>
      </w:r>
    </w:p>
    <w:p w14:paraId="5B6451C5"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32A1D818" w14:textId="77777777" w:rsidR="00FC3813" w:rsidRPr="00A4164A" w:rsidRDefault="00FC3813" w:rsidP="00FC3813">
      <w:pPr>
        <w:pStyle w:val="paragraph"/>
        <w:spacing w:before="0" w:beforeAutospacing="0" w:after="0" w:afterAutospacing="0"/>
        <w:textAlignment w:val="baseline"/>
        <w:rPr>
          <w:rFonts w:ascii="Segoe UI" w:hAnsi="Segoe UI" w:cs="Segoe UI"/>
          <w:sz w:val="18"/>
          <w:szCs w:val="18"/>
          <w:u w:val="single"/>
        </w:rPr>
      </w:pPr>
      <w:r w:rsidRPr="00A4164A">
        <w:rPr>
          <w:rFonts w:ascii="Segoe UI" w:hAnsi="Segoe UI" w:cs="Segoe UI"/>
          <w:sz w:val="18"/>
          <w:szCs w:val="18"/>
          <w:u w:val="single"/>
        </w:rPr>
        <w:t>Suggesties</w:t>
      </w:r>
      <w:r w:rsidRPr="00A4164A">
        <w:rPr>
          <w:rFonts w:ascii="Segoe UI" w:hAnsi="Segoe UI" w:cs="Segoe UI"/>
          <w:sz w:val="18"/>
          <w:szCs w:val="18"/>
        </w:rPr>
        <w:t xml:space="preserve"> streefscores </w:t>
      </w:r>
      <w:r>
        <w:rPr>
          <w:rFonts w:ascii="Segoe UI" w:hAnsi="Segoe UI" w:cs="Segoe UI"/>
          <w:sz w:val="18"/>
          <w:szCs w:val="18"/>
        </w:rPr>
        <w:t>per dimensie</w:t>
      </w:r>
      <w:r w:rsidRPr="00507E6D">
        <w:rPr>
          <w:rFonts w:ascii="Segoe UI" w:hAnsi="Segoe UI" w:cs="Segoe UI"/>
          <w:sz w:val="18"/>
          <w:szCs w:val="18"/>
        </w:rPr>
        <w:t>:</w:t>
      </w:r>
    </w:p>
    <w:p w14:paraId="05EBEF48"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tbl>
      <w:tblPr>
        <w:tblStyle w:val="Tabelraster"/>
        <w:tblW w:w="0" w:type="auto"/>
        <w:tblLook w:val="04A0" w:firstRow="1" w:lastRow="0" w:firstColumn="1" w:lastColumn="0" w:noHBand="0" w:noVBand="1"/>
      </w:tblPr>
      <w:tblGrid>
        <w:gridCol w:w="2405"/>
        <w:gridCol w:w="2405"/>
        <w:gridCol w:w="851"/>
        <w:gridCol w:w="992"/>
        <w:gridCol w:w="850"/>
      </w:tblGrid>
      <w:tr w:rsidR="00FC3813" w14:paraId="08D769F2" w14:textId="77777777">
        <w:tc>
          <w:tcPr>
            <w:tcW w:w="2405" w:type="dxa"/>
          </w:tcPr>
          <w:p w14:paraId="47475979" w14:textId="77777777" w:rsidR="00FC3813" w:rsidRDefault="00FC381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Versie vragenlijst</w:t>
            </w:r>
          </w:p>
        </w:tc>
        <w:tc>
          <w:tcPr>
            <w:tcW w:w="2405" w:type="dxa"/>
          </w:tcPr>
          <w:p w14:paraId="17405944" w14:textId="77777777" w:rsidR="00FC3813" w:rsidRPr="008F5956" w:rsidRDefault="00FC3813">
            <w:pPr>
              <w:pStyle w:val="paragraph"/>
              <w:spacing w:before="0" w:beforeAutospacing="0" w:after="0" w:afterAutospacing="0"/>
              <w:textAlignment w:val="baseline"/>
              <w:rPr>
                <w:rFonts w:ascii="Segoe UI" w:hAnsi="Segoe UI" w:cs="Segoe UI"/>
                <w:b/>
                <w:sz w:val="18"/>
                <w:szCs w:val="18"/>
              </w:rPr>
            </w:pPr>
            <w:r w:rsidRPr="008F5956">
              <w:rPr>
                <w:rFonts w:ascii="Segoe UI" w:hAnsi="Segoe UI" w:cs="Segoe UI"/>
                <w:b/>
                <w:bCs/>
                <w:sz w:val="18"/>
                <w:szCs w:val="18"/>
              </w:rPr>
              <w:t xml:space="preserve">Lj – </w:t>
            </w:r>
          </w:p>
        </w:tc>
        <w:tc>
          <w:tcPr>
            <w:tcW w:w="851" w:type="dxa"/>
          </w:tcPr>
          <w:p w14:paraId="1AAD452C" w14:textId="77777777" w:rsidR="00FC3813" w:rsidRPr="00BE24BC" w:rsidRDefault="00FC3813">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2</w:t>
            </w:r>
          </w:p>
        </w:tc>
        <w:tc>
          <w:tcPr>
            <w:tcW w:w="992" w:type="dxa"/>
          </w:tcPr>
          <w:p w14:paraId="044356B2" w14:textId="77777777" w:rsidR="00FC3813" w:rsidRPr="00BE24BC" w:rsidRDefault="00FC3813">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2,5</w:t>
            </w:r>
          </w:p>
        </w:tc>
        <w:tc>
          <w:tcPr>
            <w:tcW w:w="850" w:type="dxa"/>
          </w:tcPr>
          <w:p w14:paraId="26619680" w14:textId="77777777" w:rsidR="00FC3813" w:rsidRPr="00BE24BC" w:rsidRDefault="00FC3813">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3</w:t>
            </w:r>
          </w:p>
        </w:tc>
      </w:tr>
      <w:tr w:rsidR="00FC3813" w14:paraId="0D805C35" w14:textId="77777777">
        <w:tc>
          <w:tcPr>
            <w:tcW w:w="2405" w:type="dxa"/>
          </w:tcPr>
          <w:p w14:paraId="4B081A4B"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1-2</w:t>
            </w:r>
          </w:p>
        </w:tc>
        <w:tc>
          <w:tcPr>
            <w:tcW w:w="2405" w:type="dxa"/>
          </w:tcPr>
          <w:p w14:paraId="10E57DA0"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w:t>
            </w:r>
          </w:p>
        </w:tc>
        <w:tc>
          <w:tcPr>
            <w:tcW w:w="851" w:type="dxa"/>
          </w:tcPr>
          <w:p w14:paraId="4F11167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5D9723E0"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tcPr>
          <w:p w14:paraId="0A482A0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60BAAD37" w14:textId="77777777">
        <w:tc>
          <w:tcPr>
            <w:tcW w:w="2405" w:type="dxa"/>
          </w:tcPr>
          <w:p w14:paraId="105E09B1" w14:textId="77777777" w:rsidR="00FC3813" w:rsidRPr="001D0ED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1-2</w:t>
            </w:r>
          </w:p>
        </w:tc>
        <w:tc>
          <w:tcPr>
            <w:tcW w:w="2405" w:type="dxa"/>
          </w:tcPr>
          <w:p w14:paraId="02A673C4"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w:t>
            </w:r>
          </w:p>
        </w:tc>
        <w:tc>
          <w:tcPr>
            <w:tcW w:w="851" w:type="dxa"/>
          </w:tcPr>
          <w:p w14:paraId="46B3DCFA"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7D313431"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tcPr>
          <w:p w14:paraId="63AC36AE"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FC3813" w14:paraId="774F2D0A" w14:textId="77777777">
        <w:tc>
          <w:tcPr>
            <w:tcW w:w="2405" w:type="dxa"/>
            <w:shd w:val="clear" w:color="auto" w:fill="D9D9D9" w:themeFill="background1" w:themeFillShade="D9"/>
          </w:tcPr>
          <w:p w14:paraId="7494086B" w14:textId="77777777" w:rsidR="00FC3813" w:rsidRPr="001D0ED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3-4</w:t>
            </w:r>
          </w:p>
        </w:tc>
        <w:tc>
          <w:tcPr>
            <w:tcW w:w="2405" w:type="dxa"/>
            <w:shd w:val="clear" w:color="auto" w:fill="D9D9D9" w:themeFill="background1" w:themeFillShade="D9"/>
          </w:tcPr>
          <w:p w14:paraId="6E13F139"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3 </w:t>
            </w:r>
          </w:p>
        </w:tc>
        <w:tc>
          <w:tcPr>
            <w:tcW w:w="851" w:type="dxa"/>
            <w:shd w:val="clear" w:color="auto" w:fill="D9D9D9" w:themeFill="background1" w:themeFillShade="D9"/>
          </w:tcPr>
          <w:p w14:paraId="0E19F765"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15348F86"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D9D9D9" w:themeFill="background1" w:themeFillShade="D9"/>
          </w:tcPr>
          <w:p w14:paraId="1C72B324"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40D22799" w14:textId="77777777">
        <w:tc>
          <w:tcPr>
            <w:tcW w:w="2405" w:type="dxa"/>
            <w:shd w:val="clear" w:color="auto" w:fill="D9D9D9" w:themeFill="background1" w:themeFillShade="D9"/>
          </w:tcPr>
          <w:p w14:paraId="337FC4FB"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3-4</w:t>
            </w:r>
          </w:p>
        </w:tc>
        <w:tc>
          <w:tcPr>
            <w:tcW w:w="2405" w:type="dxa"/>
            <w:shd w:val="clear" w:color="auto" w:fill="D9D9D9" w:themeFill="background1" w:themeFillShade="D9"/>
          </w:tcPr>
          <w:p w14:paraId="47B49DD6"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4</w:t>
            </w:r>
          </w:p>
        </w:tc>
        <w:tc>
          <w:tcPr>
            <w:tcW w:w="851" w:type="dxa"/>
            <w:shd w:val="clear" w:color="auto" w:fill="D9D9D9" w:themeFill="background1" w:themeFillShade="D9"/>
          </w:tcPr>
          <w:p w14:paraId="7717ED9C"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6C0375D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D9D9D9" w:themeFill="background1" w:themeFillShade="D9"/>
          </w:tcPr>
          <w:p w14:paraId="5BCC1F1B"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FC3813" w14:paraId="49083213" w14:textId="77777777">
        <w:tc>
          <w:tcPr>
            <w:tcW w:w="2405" w:type="dxa"/>
            <w:shd w:val="clear" w:color="auto" w:fill="FFFFFF" w:themeFill="background1"/>
          </w:tcPr>
          <w:p w14:paraId="5945FBC9" w14:textId="77777777" w:rsidR="00FC3813" w:rsidRPr="00B01FBB"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5-6</w:t>
            </w:r>
          </w:p>
        </w:tc>
        <w:tc>
          <w:tcPr>
            <w:tcW w:w="2405" w:type="dxa"/>
            <w:shd w:val="clear" w:color="auto" w:fill="FFFFFF" w:themeFill="background1"/>
          </w:tcPr>
          <w:p w14:paraId="6CD93ABD"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w:t>
            </w:r>
          </w:p>
        </w:tc>
        <w:tc>
          <w:tcPr>
            <w:tcW w:w="851" w:type="dxa"/>
            <w:shd w:val="clear" w:color="auto" w:fill="FFFFFF" w:themeFill="background1"/>
          </w:tcPr>
          <w:p w14:paraId="64AF5400"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FFFFFF" w:themeFill="background1"/>
          </w:tcPr>
          <w:p w14:paraId="35368135"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FFFFFF" w:themeFill="background1"/>
          </w:tcPr>
          <w:p w14:paraId="070795BD"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34FCB4FF" w14:textId="77777777">
        <w:tc>
          <w:tcPr>
            <w:tcW w:w="2405" w:type="dxa"/>
            <w:shd w:val="clear" w:color="auto" w:fill="FFFFFF" w:themeFill="background1"/>
          </w:tcPr>
          <w:p w14:paraId="5A75E881" w14:textId="77777777" w:rsidR="00FC3813" w:rsidRPr="00B01FBB"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5-6</w:t>
            </w:r>
          </w:p>
        </w:tc>
        <w:tc>
          <w:tcPr>
            <w:tcW w:w="2405" w:type="dxa"/>
            <w:shd w:val="clear" w:color="auto" w:fill="FFFFFF" w:themeFill="background1"/>
          </w:tcPr>
          <w:p w14:paraId="78658263"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6</w:t>
            </w:r>
          </w:p>
        </w:tc>
        <w:tc>
          <w:tcPr>
            <w:tcW w:w="851" w:type="dxa"/>
            <w:shd w:val="clear" w:color="auto" w:fill="FFFFFF" w:themeFill="background1"/>
          </w:tcPr>
          <w:p w14:paraId="694814E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FFFFFF" w:themeFill="background1"/>
          </w:tcPr>
          <w:p w14:paraId="0D562B4C"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FFFFFF" w:themeFill="background1"/>
          </w:tcPr>
          <w:p w14:paraId="3DC7CC7D"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FC3813" w14:paraId="48D1DF38" w14:textId="77777777">
        <w:tc>
          <w:tcPr>
            <w:tcW w:w="2405" w:type="dxa"/>
            <w:shd w:val="clear" w:color="auto" w:fill="D9D9D9" w:themeFill="background1" w:themeFillShade="D9"/>
          </w:tcPr>
          <w:p w14:paraId="5DB86F74"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7-8</w:t>
            </w:r>
          </w:p>
        </w:tc>
        <w:tc>
          <w:tcPr>
            <w:tcW w:w="2405" w:type="dxa"/>
            <w:shd w:val="clear" w:color="auto" w:fill="D9D9D9" w:themeFill="background1" w:themeFillShade="D9"/>
          </w:tcPr>
          <w:p w14:paraId="0798A6A9"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w:t>
            </w:r>
          </w:p>
        </w:tc>
        <w:tc>
          <w:tcPr>
            <w:tcW w:w="851" w:type="dxa"/>
            <w:shd w:val="clear" w:color="auto" w:fill="D9D9D9" w:themeFill="background1" w:themeFillShade="D9"/>
          </w:tcPr>
          <w:p w14:paraId="063E5BFE"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215BD466"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D9D9D9" w:themeFill="background1" w:themeFillShade="D9"/>
          </w:tcPr>
          <w:p w14:paraId="5AF01E9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7F580EB9" w14:textId="77777777">
        <w:tc>
          <w:tcPr>
            <w:tcW w:w="2405" w:type="dxa"/>
            <w:shd w:val="clear" w:color="auto" w:fill="D9D9D9" w:themeFill="background1" w:themeFillShade="D9"/>
          </w:tcPr>
          <w:p w14:paraId="366D3DD0"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7-8</w:t>
            </w:r>
          </w:p>
        </w:tc>
        <w:tc>
          <w:tcPr>
            <w:tcW w:w="2405" w:type="dxa"/>
            <w:shd w:val="clear" w:color="auto" w:fill="D9D9D9" w:themeFill="background1" w:themeFillShade="D9"/>
          </w:tcPr>
          <w:p w14:paraId="17E91F92"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8</w:t>
            </w:r>
          </w:p>
        </w:tc>
        <w:tc>
          <w:tcPr>
            <w:tcW w:w="851" w:type="dxa"/>
            <w:shd w:val="clear" w:color="auto" w:fill="D9D9D9" w:themeFill="background1" w:themeFillShade="D9"/>
          </w:tcPr>
          <w:p w14:paraId="656CD0B2"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1A8F2065"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D9D9D9" w:themeFill="background1" w:themeFillShade="D9"/>
          </w:tcPr>
          <w:p w14:paraId="7FDA9376"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bl>
    <w:p w14:paraId="7039CEF5"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580C4FEA"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G</w:t>
      </w:r>
      <w:r w:rsidRPr="00663635">
        <w:rPr>
          <w:rFonts w:ascii="Segoe UI" w:hAnsi="Segoe UI" w:cs="Segoe UI"/>
          <w:b/>
          <w:bCs/>
          <w:sz w:val="18"/>
          <w:szCs w:val="18"/>
        </w:rPr>
        <w:t>roepsnorm 2</w:t>
      </w:r>
      <w:r>
        <w:rPr>
          <w:rFonts w:ascii="Segoe UI" w:hAnsi="Segoe UI" w:cs="Segoe UI"/>
          <w:b/>
          <w:bCs/>
          <w:sz w:val="18"/>
          <w:szCs w:val="18"/>
        </w:rPr>
        <w:t>,5 – vragenlijsten zijn op groepsniveau ingevuld</w:t>
      </w:r>
    </w:p>
    <w:tbl>
      <w:tblPr>
        <w:tblStyle w:val="Tabelraster"/>
        <w:tblW w:w="0" w:type="auto"/>
        <w:tblLook w:val="04A0" w:firstRow="1" w:lastRow="0" w:firstColumn="1" w:lastColumn="0" w:noHBand="0" w:noVBand="1"/>
      </w:tblPr>
      <w:tblGrid>
        <w:gridCol w:w="683"/>
        <w:gridCol w:w="7534"/>
      </w:tblGrid>
      <w:tr w:rsidR="00FC3813" w:rsidRPr="00A01760" w14:paraId="1F5E153D" w14:textId="77777777">
        <w:tc>
          <w:tcPr>
            <w:tcW w:w="683" w:type="dxa"/>
          </w:tcPr>
          <w:p w14:paraId="6B62B945" w14:textId="77777777" w:rsidR="00FC3813" w:rsidRDefault="00FC3813"/>
        </w:tc>
        <w:tc>
          <w:tcPr>
            <w:tcW w:w="7534" w:type="dxa"/>
          </w:tcPr>
          <w:p w14:paraId="456A702C" w14:textId="77777777" w:rsidR="00FC3813" w:rsidRPr="00507500" w:rsidRDefault="00FC3813">
            <w:pPr>
              <w:rPr>
                <w:b/>
                <w:bCs/>
              </w:rPr>
            </w:pPr>
          </w:p>
        </w:tc>
      </w:tr>
      <w:tr w:rsidR="00FC3813" w14:paraId="18451ABC" w14:textId="77777777">
        <w:tc>
          <w:tcPr>
            <w:tcW w:w="683" w:type="dxa"/>
            <w:shd w:val="clear" w:color="auto" w:fill="E2EFD9" w:themeFill="accent6" w:themeFillTint="33"/>
          </w:tcPr>
          <w:p w14:paraId="7761830C" w14:textId="77777777" w:rsidR="00FC3813" w:rsidRDefault="00FC3813">
            <w:r>
              <w:t>++</w:t>
            </w:r>
          </w:p>
        </w:tc>
        <w:tc>
          <w:tcPr>
            <w:tcW w:w="7534" w:type="dxa"/>
          </w:tcPr>
          <w:p w14:paraId="72ED64E8" w14:textId="77777777" w:rsidR="00FC3813" w:rsidRDefault="00FC3813">
            <w:r>
              <w:t xml:space="preserve">Gemiddelde is 0,5 punt hoger dan de groepsnorm </w:t>
            </w:r>
          </w:p>
        </w:tc>
      </w:tr>
      <w:tr w:rsidR="00FC3813" w14:paraId="1A136600" w14:textId="77777777">
        <w:tc>
          <w:tcPr>
            <w:tcW w:w="683" w:type="dxa"/>
            <w:shd w:val="clear" w:color="auto" w:fill="FFF2CC" w:themeFill="accent4" w:themeFillTint="33"/>
          </w:tcPr>
          <w:p w14:paraId="2E1F5AEA" w14:textId="77777777" w:rsidR="00FC3813" w:rsidRPr="00A61963" w:rsidRDefault="00FC3813">
            <w:pPr>
              <w:rPr>
                <w:rFonts w:cs="Calibri"/>
                <w:color w:val="000000"/>
              </w:rPr>
            </w:pPr>
            <w:r w:rsidRPr="00A61963">
              <w:rPr>
                <w:rFonts w:cs="Calibri"/>
                <w:color w:val="000000"/>
              </w:rPr>
              <w:t>+</w:t>
            </w:r>
          </w:p>
        </w:tc>
        <w:tc>
          <w:tcPr>
            <w:tcW w:w="7534" w:type="dxa"/>
          </w:tcPr>
          <w:p w14:paraId="03EF9AD4" w14:textId="77777777" w:rsidR="00FC3813" w:rsidRDefault="00FC3813">
            <w:r>
              <w:t>Gemiddelde is minimaal de groepsnorm tot max 0,4 punt erboven</w:t>
            </w:r>
          </w:p>
        </w:tc>
      </w:tr>
      <w:tr w:rsidR="00FC3813" w14:paraId="6BB7F3F8" w14:textId="77777777">
        <w:tc>
          <w:tcPr>
            <w:tcW w:w="683" w:type="dxa"/>
            <w:shd w:val="clear" w:color="auto" w:fill="F4B083" w:themeFill="accent2" w:themeFillTint="99"/>
          </w:tcPr>
          <w:p w14:paraId="753CBD34" w14:textId="77777777" w:rsidR="00FC3813" w:rsidRDefault="00FC3813">
            <w:r>
              <w:t>-</w:t>
            </w:r>
          </w:p>
        </w:tc>
        <w:tc>
          <w:tcPr>
            <w:tcW w:w="7534" w:type="dxa"/>
          </w:tcPr>
          <w:p w14:paraId="36335E5D" w14:textId="77777777" w:rsidR="00FC3813" w:rsidRDefault="00FC3813">
            <w:r>
              <w:t xml:space="preserve">Gemiddelde is 0,1-0,5 punt lager dan de groepsnorm </w:t>
            </w:r>
          </w:p>
        </w:tc>
      </w:tr>
      <w:tr w:rsidR="00FC3813" w14:paraId="6424157C" w14:textId="77777777">
        <w:tc>
          <w:tcPr>
            <w:tcW w:w="683" w:type="dxa"/>
            <w:shd w:val="clear" w:color="auto" w:fill="C45911" w:themeFill="accent2" w:themeFillShade="BF"/>
          </w:tcPr>
          <w:p w14:paraId="0B17574D" w14:textId="77777777" w:rsidR="00FC3813" w:rsidRDefault="00FC3813">
            <w:r>
              <w:t>--</w:t>
            </w:r>
          </w:p>
        </w:tc>
        <w:tc>
          <w:tcPr>
            <w:tcW w:w="7534" w:type="dxa"/>
          </w:tcPr>
          <w:p w14:paraId="197CCF29" w14:textId="77777777" w:rsidR="00FC3813" w:rsidRDefault="00FC3813">
            <w:r>
              <w:t xml:space="preserve">Gemiddelde is &gt;0,5 punt lager dan de groepsnorm </w:t>
            </w:r>
          </w:p>
        </w:tc>
      </w:tr>
    </w:tbl>
    <w:p w14:paraId="57591BB9"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108974B5"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sidRPr="00663635">
        <w:rPr>
          <w:rFonts w:ascii="Segoe UI" w:hAnsi="Segoe UI" w:cs="Segoe UI"/>
          <w:b/>
          <w:bCs/>
          <w:sz w:val="18"/>
          <w:szCs w:val="18"/>
        </w:rPr>
        <w:t xml:space="preserve">groepsnorm </w:t>
      </w:r>
      <w:r>
        <w:rPr>
          <w:rFonts w:ascii="Segoe UI" w:hAnsi="Segoe UI" w:cs="Segoe UI"/>
          <w:b/>
          <w:bCs/>
          <w:sz w:val="18"/>
          <w:szCs w:val="18"/>
        </w:rPr>
        <w:t>3 – vragenlijsten zijn op groepsniveau ingevuld</w:t>
      </w:r>
    </w:p>
    <w:p w14:paraId="044EF7D5" w14:textId="77777777" w:rsidR="00FC3813" w:rsidRPr="0003102B" w:rsidRDefault="00FC3813" w:rsidP="00FC3813">
      <w:pPr>
        <w:pStyle w:val="paragraph"/>
        <w:spacing w:before="0" w:beforeAutospacing="0" w:after="0" w:afterAutospacing="0"/>
        <w:textAlignment w:val="baseline"/>
        <w:rPr>
          <w:rFonts w:ascii="Segoe UI" w:hAnsi="Segoe UI" w:cs="Segoe UI"/>
          <w:i/>
          <w:sz w:val="18"/>
          <w:szCs w:val="18"/>
        </w:rPr>
      </w:pPr>
      <w:r w:rsidRPr="0003102B">
        <w:rPr>
          <w:rFonts w:ascii="Segoe UI" w:hAnsi="Segoe UI" w:cs="Segoe UI"/>
          <w:i/>
          <w:sz w:val="18"/>
          <w:szCs w:val="18"/>
        </w:rPr>
        <w:t xml:space="preserve">N.B. je </w:t>
      </w:r>
      <w:r w:rsidRPr="0003102B">
        <w:rPr>
          <w:rFonts w:ascii="Segoe UI" w:hAnsi="Segoe UI" w:cs="Segoe UI"/>
          <w:b/>
          <w:i/>
          <w:sz w:val="18"/>
          <w:szCs w:val="18"/>
        </w:rPr>
        <w:t xml:space="preserve">telt </w:t>
      </w:r>
      <w:r w:rsidRPr="00950B15">
        <w:rPr>
          <w:rFonts w:ascii="Segoe UI" w:hAnsi="Segoe UI" w:cs="Segoe UI"/>
          <w:b/>
          <w:bCs/>
          <w:i/>
          <w:iCs/>
          <w:sz w:val="18"/>
          <w:szCs w:val="18"/>
        </w:rPr>
        <w:t>op</w:t>
      </w:r>
      <w:r w:rsidRPr="0003102B">
        <w:rPr>
          <w:rFonts w:ascii="Segoe UI" w:hAnsi="Segoe UI" w:cs="Segoe UI"/>
          <w:i/>
          <w:iCs/>
          <w:sz w:val="18"/>
          <w:szCs w:val="18"/>
        </w:rPr>
        <w:t xml:space="preserve"> hoeveel</w:t>
      </w:r>
      <w:r w:rsidRPr="0003102B">
        <w:rPr>
          <w:rFonts w:ascii="Segoe UI" w:hAnsi="Segoe UI" w:cs="Segoe UI"/>
          <w:i/>
          <w:sz w:val="18"/>
          <w:szCs w:val="18"/>
        </w:rPr>
        <w:t xml:space="preserve"> % van de leerlingen scoort in paars + hoeveel % van de leerlingen scoort in oranje. </w:t>
      </w:r>
    </w:p>
    <w:tbl>
      <w:tblPr>
        <w:tblStyle w:val="Tabelraster"/>
        <w:tblW w:w="0" w:type="auto"/>
        <w:tblLook w:val="04A0" w:firstRow="1" w:lastRow="0" w:firstColumn="1" w:lastColumn="0" w:noHBand="0" w:noVBand="1"/>
      </w:tblPr>
      <w:tblGrid>
        <w:gridCol w:w="683"/>
        <w:gridCol w:w="7534"/>
      </w:tblGrid>
      <w:tr w:rsidR="00FC3813" w:rsidRPr="00A01760" w14:paraId="40E1A960" w14:textId="77777777">
        <w:tc>
          <w:tcPr>
            <w:tcW w:w="683" w:type="dxa"/>
          </w:tcPr>
          <w:p w14:paraId="64866312" w14:textId="77777777" w:rsidR="00FC3813" w:rsidRDefault="00FC3813"/>
        </w:tc>
        <w:tc>
          <w:tcPr>
            <w:tcW w:w="7534" w:type="dxa"/>
          </w:tcPr>
          <w:p w14:paraId="12938854" w14:textId="77777777" w:rsidR="00FC3813" w:rsidRPr="00507500" w:rsidRDefault="00FC3813">
            <w:pPr>
              <w:rPr>
                <w:b/>
                <w:bCs/>
              </w:rPr>
            </w:pPr>
          </w:p>
        </w:tc>
      </w:tr>
      <w:tr w:rsidR="00FC3813" w14:paraId="0EB61E3F" w14:textId="77777777">
        <w:tc>
          <w:tcPr>
            <w:tcW w:w="683" w:type="dxa"/>
            <w:shd w:val="clear" w:color="auto" w:fill="E2EFD9" w:themeFill="accent6" w:themeFillTint="33"/>
          </w:tcPr>
          <w:p w14:paraId="2C2B9DD2" w14:textId="77777777" w:rsidR="00FC3813" w:rsidRDefault="00FC3813">
            <w:r>
              <w:lastRenderedPageBreak/>
              <w:t>++</w:t>
            </w:r>
          </w:p>
        </w:tc>
        <w:tc>
          <w:tcPr>
            <w:tcW w:w="7534" w:type="dxa"/>
          </w:tcPr>
          <w:p w14:paraId="205241E1" w14:textId="77777777" w:rsidR="00FC3813" w:rsidRDefault="00FC3813">
            <w:r>
              <w:t xml:space="preserve">Gemiddelde is 0,5 punt hoger dan de groepsnorm </w:t>
            </w:r>
          </w:p>
        </w:tc>
      </w:tr>
      <w:tr w:rsidR="00FC3813" w14:paraId="791F785C" w14:textId="77777777">
        <w:tc>
          <w:tcPr>
            <w:tcW w:w="683" w:type="dxa"/>
            <w:shd w:val="clear" w:color="auto" w:fill="FFF2CC" w:themeFill="accent4" w:themeFillTint="33"/>
          </w:tcPr>
          <w:p w14:paraId="7BB311A1" w14:textId="77777777" w:rsidR="00FC3813" w:rsidRPr="00A61963" w:rsidRDefault="00FC3813">
            <w:pPr>
              <w:rPr>
                <w:rFonts w:cs="Calibri"/>
                <w:color w:val="000000"/>
              </w:rPr>
            </w:pPr>
            <w:r w:rsidRPr="00A61963">
              <w:rPr>
                <w:rFonts w:cs="Calibri"/>
                <w:color w:val="000000"/>
              </w:rPr>
              <w:t>+</w:t>
            </w:r>
          </w:p>
        </w:tc>
        <w:tc>
          <w:tcPr>
            <w:tcW w:w="7534" w:type="dxa"/>
          </w:tcPr>
          <w:p w14:paraId="1FB836EA" w14:textId="77777777" w:rsidR="00FC3813" w:rsidRDefault="00FC3813">
            <w:r>
              <w:t>Gemiddelde is minimaal de groepsnorm tot max 0,4 punt erboven</w:t>
            </w:r>
          </w:p>
        </w:tc>
      </w:tr>
      <w:tr w:rsidR="00FC3813" w14:paraId="780042F8" w14:textId="77777777">
        <w:tc>
          <w:tcPr>
            <w:tcW w:w="683" w:type="dxa"/>
            <w:shd w:val="clear" w:color="auto" w:fill="F4B083" w:themeFill="accent2" w:themeFillTint="99"/>
          </w:tcPr>
          <w:p w14:paraId="47595AF5" w14:textId="77777777" w:rsidR="00FC3813" w:rsidRDefault="00FC3813">
            <w:r>
              <w:t>-</w:t>
            </w:r>
          </w:p>
        </w:tc>
        <w:tc>
          <w:tcPr>
            <w:tcW w:w="7534" w:type="dxa"/>
          </w:tcPr>
          <w:p w14:paraId="4A033475" w14:textId="77777777" w:rsidR="00FC3813" w:rsidRDefault="00FC3813">
            <w:r>
              <w:t xml:space="preserve">Gemiddelde is 0,1-0,5 punt lager dan de groepsnorm </w:t>
            </w:r>
          </w:p>
        </w:tc>
      </w:tr>
      <w:tr w:rsidR="00FC3813" w14:paraId="6B442210" w14:textId="77777777">
        <w:tc>
          <w:tcPr>
            <w:tcW w:w="683" w:type="dxa"/>
            <w:shd w:val="clear" w:color="auto" w:fill="C45911" w:themeFill="accent2" w:themeFillShade="BF"/>
          </w:tcPr>
          <w:p w14:paraId="3D161576" w14:textId="77777777" w:rsidR="00FC3813" w:rsidRDefault="00FC3813">
            <w:r>
              <w:t>--</w:t>
            </w:r>
          </w:p>
        </w:tc>
        <w:tc>
          <w:tcPr>
            <w:tcW w:w="7534" w:type="dxa"/>
          </w:tcPr>
          <w:p w14:paraId="134222F7" w14:textId="77777777" w:rsidR="00FC3813" w:rsidRDefault="00FC3813">
            <w:r>
              <w:t xml:space="preserve">Gemiddelde is &gt;0,5 punt lager dan de groepsnorm </w:t>
            </w:r>
          </w:p>
        </w:tc>
      </w:tr>
    </w:tbl>
    <w:p w14:paraId="2CB75721"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G</w:t>
      </w:r>
      <w:r w:rsidRPr="00663635">
        <w:rPr>
          <w:rFonts w:ascii="Segoe UI" w:hAnsi="Segoe UI" w:cs="Segoe UI"/>
          <w:b/>
          <w:bCs/>
          <w:sz w:val="18"/>
          <w:szCs w:val="18"/>
        </w:rPr>
        <w:t>roepsnorm 2</w:t>
      </w:r>
      <w:r>
        <w:rPr>
          <w:rFonts w:ascii="Segoe UI" w:hAnsi="Segoe UI" w:cs="Segoe UI"/>
          <w:b/>
          <w:bCs/>
          <w:sz w:val="18"/>
          <w:szCs w:val="18"/>
        </w:rPr>
        <w:t>,5 – vragenlijsten zijn per leerling ingevuld</w:t>
      </w:r>
    </w:p>
    <w:tbl>
      <w:tblPr>
        <w:tblStyle w:val="Tabelraster"/>
        <w:tblW w:w="0" w:type="auto"/>
        <w:tblLook w:val="04A0" w:firstRow="1" w:lastRow="0" w:firstColumn="1" w:lastColumn="0" w:noHBand="0" w:noVBand="1"/>
      </w:tblPr>
      <w:tblGrid>
        <w:gridCol w:w="683"/>
        <w:gridCol w:w="7534"/>
      </w:tblGrid>
      <w:tr w:rsidR="00FC3813" w:rsidRPr="00A01760" w14:paraId="53DA808B" w14:textId="77777777">
        <w:tc>
          <w:tcPr>
            <w:tcW w:w="683" w:type="dxa"/>
          </w:tcPr>
          <w:p w14:paraId="109661E3" w14:textId="77777777" w:rsidR="00FC3813" w:rsidRDefault="00FC3813"/>
        </w:tc>
        <w:tc>
          <w:tcPr>
            <w:tcW w:w="7534" w:type="dxa"/>
          </w:tcPr>
          <w:p w14:paraId="7435ED38" w14:textId="77777777" w:rsidR="00FC3813" w:rsidRPr="00507500" w:rsidRDefault="00FC3813">
            <w:pPr>
              <w:rPr>
                <w:b/>
                <w:bCs/>
              </w:rPr>
            </w:pPr>
          </w:p>
        </w:tc>
      </w:tr>
      <w:tr w:rsidR="00FC3813" w14:paraId="281E0157" w14:textId="77777777">
        <w:tc>
          <w:tcPr>
            <w:tcW w:w="683" w:type="dxa"/>
            <w:shd w:val="clear" w:color="auto" w:fill="E2EFD9" w:themeFill="accent6" w:themeFillTint="33"/>
          </w:tcPr>
          <w:p w14:paraId="00823070" w14:textId="77777777" w:rsidR="00FC3813" w:rsidRDefault="00FC3813">
            <w:r>
              <w:t>++</w:t>
            </w:r>
          </w:p>
        </w:tc>
        <w:tc>
          <w:tcPr>
            <w:tcW w:w="7534" w:type="dxa"/>
          </w:tcPr>
          <w:p w14:paraId="1D88E74C" w14:textId="77777777" w:rsidR="00FC3813" w:rsidRDefault="00FC3813">
            <w:r>
              <w:t xml:space="preserve">Gemiddelde is minimaal de groepsnorm en max 5% van de leerlingen in paars </w:t>
            </w:r>
          </w:p>
        </w:tc>
      </w:tr>
      <w:tr w:rsidR="00FC3813" w14:paraId="4EC3D238" w14:textId="77777777">
        <w:tc>
          <w:tcPr>
            <w:tcW w:w="683" w:type="dxa"/>
            <w:shd w:val="clear" w:color="auto" w:fill="FFF2CC" w:themeFill="accent4" w:themeFillTint="33"/>
          </w:tcPr>
          <w:p w14:paraId="22262476" w14:textId="77777777" w:rsidR="00FC3813" w:rsidRPr="00A61963" w:rsidRDefault="00FC3813">
            <w:pPr>
              <w:rPr>
                <w:rFonts w:cs="Calibri"/>
                <w:color w:val="000000"/>
              </w:rPr>
            </w:pPr>
            <w:r w:rsidRPr="00A61963">
              <w:rPr>
                <w:rFonts w:cs="Calibri"/>
                <w:color w:val="000000"/>
              </w:rPr>
              <w:t>+</w:t>
            </w:r>
          </w:p>
        </w:tc>
        <w:tc>
          <w:tcPr>
            <w:tcW w:w="7534" w:type="dxa"/>
          </w:tcPr>
          <w:p w14:paraId="2C518764" w14:textId="77777777" w:rsidR="00FC3813" w:rsidRDefault="00FC3813">
            <w:r>
              <w:t xml:space="preserve">Gemiddelde is minimaal de groepsnorm en max 10% van de leerlingen in paars </w:t>
            </w:r>
          </w:p>
        </w:tc>
      </w:tr>
      <w:tr w:rsidR="00FC3813" w14:paraId="306428ED" w14:textId="77777777">
        <w:tc>
          <w:tcPr>
            <w:tcW w:w="683" w:type="dxa"/>
            <w:shd w:val="clear" w:color="auto" w:fill="F4B083" w:themeFill="accent2" w:themeFillTint="99"/>
          </w:tcPr>
          <w:p w14:paraId="49648A18" w14:textId="77777777" w:rsidR="00FC3813" w:rsidRDefault="00FC3813">
            <w:r>
              <w:t>-</w:t>
            </w:r>
          </w:p>
        </w:tc>
        <w:tc>
          <w:tcPr>
            <w:tcW w:w="7534" w:type="dxa"/>
          </w:tcPr>
          <w:p w14:paraId="3112917D" w14:textId="77777777" w:rsidR="00FC3813" w:rsidRDefault="00FC3813">
            <w:r>
              <w:t>Gemiddelde is 0,1-0,5 punt lager dan de groepsnorm en max 25% van de leerlingen in paars</w:t>
            </w:r>
          </w:p>
        </w:tc>
      </w:tr>
      <w:tr w:rsidR="00FC3813" w14:paraId="5BE2A250" w14:textId="77777777">
        <w:tc>
          <w:tcPr>
            <w:tcW w:w="683" w:type="dxa"/>
            <w:shd w:val="clear" w:color="auto" w:fill="C45911" w:themeFill="accent2" w:themeFillShade="BF"/>
          </w:tcPr>
          <w:p w14:paraId="0D82CEA3" w14:textId="77777777" w:rsidR="00FC3813" w:rsidRDefault="00FC3813">
            <w:r>
              <w:t>--</w:t>
            </w:r>
          </w:p>
        </w:tc>
        <w:tc>
          <w:tcPr>
            <w:tcW w:w="7534" w:type="dxa"/>
          </w:tcPr>
          <w:p w14:paraId="6E3E0214" w14:textId="77777777" w:rsidR="00FC3813" w:rsidRDefault="00FC3813">
            <w:r>
              <w:t>Gemiddelde is &gt;0,5 punt lager dan de groepsnorm en/of &gt; 25% de leerlingen in paars</w:t>
            </w:r>
          </w:p>
        </w:tc>
      </w:tr>
    </w:tbl>
    <w:p w14:paraId="2079CA61"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7B55B39E"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sidRPr="00663635">
        <w:rPr>
          <w:rFonts w:ascii="Segoe UI" w:hAnsi="Segoe UI" w:cs="Segoe UI"/>
          <w:b/>
          <w:bCs/>
          <w:sz w:val="18"/>
          <w:szCs w:val="18"/>
        </w:rPr>
        <w:t xml:space="preserve">groepsnorm </w:t>
      </w:r>
      <w:r>
        <w:rPr>
          <w:rFonts w:ascii="Segoe UI" w:hAnsi="Segoe UI" w:cs="Segoe UI"/>
          <w:b/>
          <w:bCs/>
          <w:sz w:val="18"/>
          <w:szCs w:val="18"/>
        </w:rPr>
        <w:t>3 – vragenlijsten zijn per leerling ingevuld</w:t>
      </w:r>
    </w:p>
    <w:p w14:paraId="21D8A013" w14:textId="77777777" w:rsidR="00FC3813" w:rsidRPr="0003102B" w:rsidRDefault="00FC3813" w:rsidP="00FC3813">
      <w:pPr>
        <w:pStyle w:val="paragraph"/>
        <w:spacing w:before="0" w:beforeAutospacing="0" w:after="0" w:afterAutospacing="0"/>
        <w:textAlignment w:val="baseline"/>
        <w:rPr>
          <w:rFonts w:ascii="Segoe UI" w:hAnsi="Segoe UI" w:cs="Segoe UI"/>
          <w:i/>
          <w:sz w:val="18"/>
          <w:szCs w:val="18"/>
        </w:rPr>
      </w:pPr>
      <w:r w:rsidRPr="0003102B">
        <w:rPr>
          <w:rFonts w:ascii="Segoe UI" w:hAnsi="Segoe UI" w:cs="Segoe UI"/>
          <w:i/>
          <w:sz w:val="18"/>
          <w:szCs w:val="18"/>
        </w:rPr>
        <w:t xml:space="preserve">N.B. je </w:t>
      </w:r>
      <w:r w:rsidRPr="0003102B">
        <w:rPr>
          <w:rFonts w:ascii="Segoe UI" w:hAnsi="Segoe UI" w:cs="Segoe UI"/>
          <w:b/>
          <w:i/>
          <w:sz w:val="18"/>
          <w:szCs w:val="18"/>
        </w:rPr>
        <w:t xml:space="preserve">telt </w:t>
      </w:r>
      <w:r w:rsidRPr="00950B15">
        <w:rPr>
          <w:rFonts w:ascii="Segoe UI" w:hAnsi="Segoe UI" w:cs="Segoe UI"/>
          <w:b/>
          <w:bCs/>
          <w:i/>
          <w:iCs/>
          <w:sz w:val="18"/>
          <w:szCs w:val="18"/>
        </w:rPr>
        <w:t>op</w:t>
      </w:r>
      <w:r w:rsidRPr="0003102B">
        <w:rPr>
          <w:rFonts w:ascii="Segoe UI" w:hAnsi="Segoe UI" w:cs="Segoe UI"/>
          <w:i/>
          <w:iCs/>
          <w:sz w:val="18"/>
          <w:szCs w:val="18"/>
        </w:rPr>
        <w:t xml:space="preserve"> hoeveel</w:t>
      </w:r>
      <w:r w:rsidRPr="0003102B">
        <w:rPr>
          <w:rFonts w:ascii="Segoe UI" w:hAnsi="Segoe UI" w:cs="Segoe UI"/>
          <w:i/>
          <w:sz w:val="18"/>
          <w:szCs w:val="18"/>
        </w:rPr>
        <w:t xml:space="preserve"> % van de leerlingen scoort in paars + hoeveel % van de leerlingen scoort in oranje. </w:t>
      </w:r>
    </w:p>
    <w:tbl>
      <w:tblPr>
        <w:tblStyle w:val="Tabelraster"/>
        <w:tblW w:w="0" w:type="auto"/>
        <w:tblLook w:val="04A0" w:firstRow="1" w:lastRow="0" w:firstColumn="1" w:lastColumn="0" w:noHBand="0" w:noVBand="1"/>
      </w:tblPr>
      <w:tblGrid>
        <w:gridCol w:w="683"/>
        <w:gridCol w:w="7534"/>
      </w:tblGrid>
      <w:tr w:rsidR="00FC3813" w:rsidRPr="00A01760" w14:paraId="4607A4F1" w14:textId="77777777">
        <w:tc>
          <w:tcPr>
            <w:tcW w:w="683" w:type="dxa"/>
          </w:tcPr>
          <w:p w14:paraId="0E81AD21" w14:textId="77777777" w:rsidR="00FC3813" w:rsidRDefault="00FC3813"/>
        </w:tc>
        <w:tc>
          <w:tcPr>
            <w:tcW w:w="7534" w:type="dxa"/>
          </w:tcPr>
          <w:p w14:paraId="1FDB959F" w14:textId="77777777" w:rsidR="00FC3813" w:rsidRPr="00507500" w:rsidRDefault="00FC3813">
            <w:pPr>
              <w:rPr>
                <w:b/>
                <w:bCs/>
              </w:rPr>
            </w:pPr>
          </w:p>
        </w:tc>
      </w:tr>
      <w:tr w:rsidR="00FC3813" w14:paraId="24EC63DF" w14:textId="77777777">
        <w:tc>
          <w:tcPr>
            <w:tcW w:w="683" w:type="dxa"/>
            <w:shd w:val="clear" w:color="auto" w:fill="E2EFD9" w:themeFill="accent6" w:themeFillTint="33"/>
          </w:tcPr>
          <w:p w14:paraId="2E4F8386" w14:textId="77777777" w:rsidR="00FC3813" w:rsidRDefault="00FC3813">
            <w:r>
              <w:t>++</w:t>
            </w:r>
          </w:p>
        </w:tc>
        <w:tc>
          <w:tcPr>
            <w:tcW w:w="7534" w:type="dxa"/>
          </w:tcPr>
          <w:p w14:paraId="3B757A94" w14:textId="77777777" w:rsidR="00FC3813" w:rsidRDefault="00FC3813">
            <w:r>
              <w:t>Gemiddelde is minimaal de groepsnorm en max 10% de leerlingen in paars of oranje</w:t>
            </w:r>
          </w:p>
        </w:tc>
      </w:tr>
      <w:tr w:rsidR="00FC3813" w14:paraId="1763FF69" w14:textId="77777777">
        <w:tc>
          <w:tcPr>
            <w:tcW w:w="683" w:type="dxa"/>
            <w:shd w:val="clear" w:color="auto" w:fill="FFF2CC" w:themeFill="accent4" w:themeFillTint="33"/>
          </w:tcPr>
          <w:p w14:paraId="1BC02F44" w14:textId="77777777" w:rsidR="00FC3813" w:rsidRPr="00A61963" w:rsidRDefault="00FC3813">
            <w:pPr>
              <w:rPr>
                <w:rFonts w:cs="Calibri"/>
                <w:color w:val="000000"/>
              </w:rPr>
            </w:pPr>
            <w:r w:rsidRPr="00A61963">
              <w:rPr>
                <w:rFonts w:cs="Calibri"/>
                <w:color w:val="000000"/>
              </w:rPr>
              <w:t>+</w:t>
            </w:r>
          </w:p>
        </w:tc>
        <w:tc>
          <w:tcPr>
            <w:tcW w:w="7534" w:type="dxa"/>
          </w:tcPr>
          <w:p w14:paraId="36E20198" w14:textId="77777777" w:rsidR="00FC3813" w:rsidRDefault="00FC3813">
            <w:r>
              <w:t>Gemiddelde is minimaal de groepsnorm en max 25% van de leerlingen in paars of oranje</w:t>
            </w:r>
          </w:p>
        </w:tc>
      </w:tr>
      <w:tr w:rsidR="00FC3813" w14:paraId="3F578D9E" w14:textId="77777777">
        <w:tc>
          <w:tcPr>
            <w:tcW w:w="683" w:type="dxa"/>
            <w:shd w:val="clear" w:color="auto" w:fill="F4B083" w:themeFill="accent2" w:themeFillTint="99"/>
          </w:tcPr>
          <w:p w14:paraId="724A14CA" w14:textId="77777777" w:rsidR="00FC3813" w:rsidRDefault="00FC3813">
            <w:r>
              <w:t>-</w:t>
            </w:r>
          </w:p>
        </w:tc>
        <w:tc>
          <w:tcPr>
            <w:tcW w:w="7534" w:type="dxa"/>
          </w:tcPr>
          <w:p w14:paraId="1F0C8BAF" w14:textId="77777777" w:rsidR="00FC3813" w:rsidRDefault="00FC3813">
            <w:r>
              <w:t>Gemiddelde is 0,1-0,5 punt lager dan de groepsnorm en &lt;25% van de leerlingen in paars of oranje</w:t>
            </w:r>
          </w:p>
        </w:tc>
      </w:tr>
      <w:tr w:rsidR="00FC3813" w14:paraId="4F8FDAB1" w14:textId="77777777">
        <w:tc>
          <w:tcPr>
            <w:tcW w:w="683" w:type="dxa"/>
            <w:shd w:val="clear" w:color="auto" w:fill="C45911" w:themeFill="accent2" w:themeFillShade="BF"/>
          </w:tcPr>
          <w:p w14:paraId="1CE0C675" w14:textId="77777777" w:rsidR="00FC3813" w:rsidRDefault="00FC3813">
            <w:r>
              <w:t>--</w:t>
            </w:r>
          </w:p>
        </w:tc>
        <w:tc>
          <w:tcPr>
            <w:tcW w:w="7534" w:type="dxa"/>
          </w:tcPr>
          <w:p w14:paraId="762A4B18" w14:textId="77777777" w:rsidR="00FC3813" w:rsidRDefault="00FC3813">
            <w:r>
              <w:t>Gemiddelde is &gt;0,5 punt lager dan de groepsnorm en &gt; 25% van de leerlingen in paars of oranje</w:t>
            </w:r>
          </w:p>
        </w:tc>
      </w:tr>
    </w:tbl>
    <w:p w14:paraId="5CC5A59F"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256F9F21"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46386AB6" w14:textId="77777777" w:rsidR="00FC3813" w:rsidRDefault="00FC3813" w:rsidP="00FC381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Als één van de twee criteria maar geldt, dan kies je de kleur van het lagere oordeel.  </w:t>
      </w:r>
    </w:p>
    <w:p w14:paraId="7D62AB05" w14:textId="77777777" w:rsidR="00FC3813" w:rsidRDefault="00FC3813" w:rsidP="00FC3813">
      <w:pPr>
        <w:pStyle w:val="paragraph"/>
        <w:spacing w:before="0" w:beforeAutospacing="0" w:after="0" w:afterAutospacing="0"/>
        <w:textAlignment w:val="baseline"/>
        <w:rPr>
          <w:rStyle w:val="eop"/>
          <w:rFonts w:ascii="Calibri" w:hAnsi="Calibri" w:cs="Calibri"/>
          <w:sz w:val="22"/>
          <w:szCs w:val="22"/>
        </w:rPr>
      </w:pPr>
    </w:p>
    <w:p w14:paraId="0AC6E078" w14:textId="4C371E48" w:rsidR="00FF4DEE" w:rsidRDefault="00545CE1" w:rsidP="00963494">
      <w:pPr>
        <w:pStyle w:val="Kop2"/>
      </w:pPr>
      <w:bookmarkStart w:id="8" w:name="_Toc189662975"/>
      <w:r>
        <w:t>Voorbeeld tabel analyse schoolmonitor</w:t>
      </w:r>
      <w:bookmarkEnd w:id="8"/>
    </w:p>
    <w:p w14:paraId="496510C8" w14:textId="17D9D249" w:rsidR="007924E8" w:rsidRDefault="00C837E9" w:rsidP="00DF4518">
      <w:r>
        <w:t xml:space="preserve">Overweeg om de volgende tabel in te vullen op basis van </w:t>
      </w:r>
      <w:r w:rsidR="008F5C27">
        <w:t xml:space="preserve">de resultaten van de cockpit. </w:t>
      </w:r>
      <w:r w:rsidR="0090711A">
        <w:br/>
        <w:t xml:space="preserve">Doe </w:t>
      </w:r>
      <w:r w:rsidR="001D5641">
        <w:t xml:space="preserve">dit apart voor </w:t>
      </w:r>
      <w:r w:rsidR="00BF505B">
        <w:t xml:space="preserve">leerkrachtlijsten die op groepsniveau ingevuld zijn en voor leerlinglijsten die </w:t>
      </w:r>
      <w:r w:rsidR="00585057">
        <w:t xml:space="preserve">per leerling door de leerling zelf zijn ingevuld. </w:t>
      </w:r>
    </w:p>
    <w:p w14:paraId="5C3C3EC1" w14:textId="0F40077D" w:rsidR="00BF29D7" w:rsidRDefault="00BF29D7" w:rsidP="00DF4518">
      <w:r>
        <w:t>(</w:t>
      </w:r>
      <w:r w:rsidR="009760A7">
        <w:t>W</w:t>
      </w:r>
      <w:r>
        <w:t xml:space="preserve">il je een pilot doen die </w:t>
      </w:r>
      <w:r w:rsidR="009760A7">
        <w:t>minder</w:t>
      </w:r>
      <w:r>
        <w:t xml:space="preserve"> werk is en heb je alleen resultaten van ingevulde lijsten op groepsniveau? Dan kun je ook overwegen om een printscreen te maken van </w:t>
      </w:r>
      <w:r w:rsidR="009760A7">
        <w:t>de cockpit en daar met elkaar het gesprek over aan te gaan)</w:t>
      </w:r>
      <w:r>
        <w:t xml:space="preserve"> </w:t>
      </w:r>
    </w:p>
    <w:p w14:paraId="5A77481F" w14:textId="77777777" w:rsidR="001471D2" w:rsidRDefault="001471D2" w:rsidP="00DF4518"/>
    <w:tbl>
      <w:tblPr>
        <w:tblStyle w:val="Tabelraster"/>
        <w:tblW w:w="9639" w:type="dxa"/>
        <w:tblLayout w:type="fixed"/>
        <w:tblLook w:val="04A0" w:firstRow="1" w:lastRow="0" w:firstColumn="1" w:lastColumn="0" w:noHBand="0" w:noVBand="1"/>
      </w:tblPr>
      <w:tblGrid>
        <w:gridCol w:w="904"/>
        <w:gridCol w:w="488"/>
        <w:gridCol w:w="471"/>
        <w:gridCol w:w="472"/>
        <w:gridCol w:w="524"/>
        <w:gridCol w:w="472"/>
        <w:gridCol w:w="472"/>
        <w:gridCol w:w="500"/>
        <w:gridCol w:w="480"/>
        <w:gridCol w:w="489"/>
        <w:gridCol w:w="489"/>
        <w:gridCol w:w="472"/>
        <w:gridCol w:w="472"/>
        <w:gridCol w:w="489"/>
        <w:gridCol w:w="489"/>
        <w:gridCol w:w="489"/>
        <w:gridCol w:w="489"/>
        <w:gridCol w:w="489"/>
        <w:gridCol w:w="489"/>
      </w:tblGrid>
      <w:tr w:rsidR="00F55802" w:rsidRPr="00265702" w14:paraId="40FE3519" w14:textId="1012B7B5" w:rsidTr="00F74535">
        <w:trPr>
          <w:cantSplit/>
          <w:trHeight w:val="718"/>
        </w:trPr>
        <w:tc>
          <w:tcPr>
            <w:tcW w:w="980" w:type="dxa"/>
          </w:tcPr>
          <w:p w14:paraId="2629B93F" w14:textId="77777777" w:rsidR="00F55802" w:rsidRDefault="00F55802"/>
        </w:tc>
        <w:tc>
          <w:tcPr>
            <w:tcW w:w="1515" w:type="dxa"/>
            <w:gridSpan w:val="3"/>
          </w:tcPr>
          <w:p w14:paraId="61E688F7" w14:textId="77777777" w:rsidR="00F55802" w:rsidRPr="001471D2" w:rsidRDefault="00F55802">
            <w:pPr>
              <w:rPr>
                <w:b/>
                <w:bCs/>
                <w:sz w:val="14"/>
                <w:szCs w:val="14"/>
              </w:rPr>
            </w:pPr>
            <w:r>
              <w:rPr>
                <w:b/>
                <w:bCs/>
                <w:sz w:val="14"/>
                <w:szCs w:val="14"/>
              </w:rPr>
              <w:t>Samen</w:t>
            </w:r>
          </w:p>
        </w:tc>
        <w:tc>
          <w:tcPr>
            <w:tcW w:w="1554" w:type="dxa"/>
            <w:gridSpan w:val="3"/>
          </w:tcPr>
          <w:p w14:paraId="0AC32932" w14:textId="57F3455B" w:rsidR="00F55802" w:rsidRPr="001471D2" w:rsidRDefault="00F55802">
            <w:pPr>
              <w:rPr>
                <w:b/>
                <w:bCs/>
                <w:sz w:val="14"/>
                <w:szCs w:val="14"/>
              </w:rPr>
            </w:pPr>
            <w:r>
              <w:rPr>
                <w:b/>
                <w:bCs/>
                <w:sz w:val="14"/>
                <w:szCs w:val="14"/>
              </w:rPr>
              <w:t>Verschillen</w:t>
            </w:r>
          </w:p>
        </w:tc>
        <w:tc>
          <w:tcPr>
            <w:tcW w:w="1554" w:type="dxa"/>
            <w:gridSpan w:val="3"/>
          </w:tcPr>
          <w:p w14:paraId="7C10259F" w14:textId="77A2946B" w:rsidR="00F55802" w:rsidRPr="001471D2" w:rsidRDefault="006613D8">
            <w:pPr>
              <w:rPr>
                <w:b/>
                <w:bCs/>
                <w:sz w:val="14"/>
                <w:szCs w:val="14"/>
              </w:rPr>
            </w:pPr>
            <w:r>
              <w:rPr>
                <w:b/>
                <w:bCs/>
                <w:sz w:val="14"/>
                <w:szCs w:val="14"/>
              </w:rPr>
              <w:t>Schepping</w:t>
            </w:r>
          </w:p>
        </w:tc>
        <w:tc>
          <w:tcPr>
            <w:tcW w:w="1515" w:type="dxa"/>
            <w:gridSpan w:val="3"/>
          </w:tcPr>
          <w:p w14:paraId="12804963" w14:textId="1B12DAF0" w:rsidR="00F55802" w:rsidRPr="001471D2" w:rsidRDefault="00F55802">
            <w:pPr>
              <w:rPr>
                <w:b/>
                <w:bCs/>
                <w:sz w:val="14"/>
                <w:szCs w:val="14"/>
              </w:rPr>
            </w:pPr>
            <w:r>
              <w:rPr>
                <w:b/>
                <w:bCs/>
                <w:sz w:val="14"/>
                <w:szCs w:val="14"/>
              </w:rPr>
              <w:t>Digitaal</w:t>
            </w:r>
          </w:p>
        </w:tc>
        <w:tc>
          <w:tcPr>
            <w:tcW w:w="1551" w:type="dxa"/>
            <w:gridSpan w:val="3"/>
          </w:tcPr>
          <w:p w14:paraId="5E8C21EC" w14:textId="6E138764" w:rsidR="00F55802" w:rsidRPr="001471D2" w:rsidRDefault="00F55802">
            <w:pPr>
              <w:rPr>
                <w:b/>
                <w:bCs/>
                <w:sz w:val="14"/>
                <w:szCs w:val="14"/>
              </w:rPr>
            </w:pPr>
            <w:r>
              <w:rPr>
                <w:b/>
                <w:bCs/>
                <w:sz w:val="14"/>
                <w:szCs w:val="14"/>
              </w:rPr>
              <w:t>Democratie</w:t>
            </w:r>
          </w:p>
        </w:tc>
        <w:tc>
          <w:tcPr>
            <w:tcW w:w="1551" w:type="dxa"/>
            <w:gridSpan w:val="3"/>
          </w:tcPr>
          <w:p w14:paraId="391E6083" w14:textId="5B8C5B11" w:rsidR="00F55802" w:rsidRDefault="00F55802">
            <w:pPr>
              <w:rPr>
                <w:b/>
                <w:bCs/>
                <w:sz w:val="14"/>
                <w:szCs w:val="14"/>
              </w:rPr>
            </w:pPr>
            <w:r>
              <w:rPr>
                <w:b/>
                <w:bCs/>
                <w:sz w:val="14"/>
                <w:szCs w:val="14"/>
              </w:rPr>
              <w:t>Wereld</w:t>
            </w:r>
          </w:p>
        </w:tc>
      </w:tr>
      <w:tr w:rsidR="00F55802" w:rsidRPr="00265702" w14:paraId="13654B2C" w14:textId="04404C3B" w:rsidTr="00F74535">
        <w:trPr>
          <w:cantSplit/>
          <w:trHeight w:val="2631"/>
        </w:trPr>
        <w:tc>
          <w:tcPr>
            <w:tcW w:w="980" w:type="dxa"/>
          </w:tcPr>
          <w:p w14:paraId="7347DC2B" w14:textId="77777777" w:rsidR="00F55802" w:rsidRPr="00BB7E71" w:rsidRDefault="00F55802">
            <w:r>
              <w:t>Groep</w:t>
            </w:r>
          </w:p>
        </w:tc>
        <w:tc>
          <w:tcPr>
            <w:tcW w:w="517" w:type="dxa"/>
            <w:textDirection w:val="btLr"/>
          </w:tcPr>
          <w:p w14:paraId="26D64087" w14:textId="427A31E0" w:rsidR="00F55802" w:rsidRDefault="00F55802">
            <w:pPr>
              <w:ind w:left="113" w:right="113"/>
            </w:pPr>
            <w:r>
              <w:t>Samen - kennis</w:t>
            </w:r>
          </w:p>
        </w:tc>
        <w:tc>
          <w:tcPr>
            <w:tcW w:w="499" w:type="dxa"/>
            <w:textDirection w:val="btLr"/>
          </w:tcPr>
          <w:p w14:paraId="1B0E4359" w14:textId="77777777" w:rsidR="00F55802" w:rsidRDefault="00F55802">
            <w:pPr>
              <w:ind w:left="113" w:right="113"/>
            </w:pPr>
            <w:r>
              <w:t>Samen - vaardigheden</w:t>
            </w:r>
          </w:p>
        </w:tc>
        <w:tc>
          <w:tcPr>
            <w:tcW w:w="499" w:type="dxa"/>
            <w:textDirection w:val="btLr"/>
          </w:tcPr>
          <w:p w14:paraId="04764BE5" w14:textId="45A22FEF" w:rsidR="00F55802" w:rsidRDefault="00F55802">
            <w:pPr>
              <w:ind w:left="113" w:right="113"/>
            </w:pPr>
            <w:r>
              <w:t>Samen -attitude</w:t>
            </w:r>
          </w:p>
        </w:tc>
        <w:tc>
          <w:tcPr>
            <w:tcW w:w="556" w:type="dxa"/>
            <w:textDirection w:val="btLr"/>
          </w:tcPr>
          <w:p w14:paraId="614DDBAE" w14:textId="22C1DB12" w:rsidR="00F55802" w:rsidRDefault="00F55802">
            <w:pPr>
              <w:ind w:left="113" w:right="113"/>
            </w:pPr>
            <w:r>
              <w:t>Verschillen - kennis</w:t>
            </w:r>
          </w:p>
        </w:tc>
        <w:tc>
          <w:tcPr>
            <w:tcW w:w="499" w:type="dxa"/>
            <w:textDirection w:val="btLr"/>
          </w:tcPr>
          <w:p w14:paraId="251C8FD6" w14:textId="77777777" w:rsidR="00F55802" w:rsidRDefault="00F55802">
            <w:pPr>
              <w:ind w:left="113" w:right="113"/>
            </w:pPr>
            <w:r>
              <w:t>Verschillen - vaardigheden</w:t>
            </w:r>
          </w:p>
        </w:tc>
        <w:tc>
          <w:tcPr>
            <w:tcW w:w="499" w:type="dxa"/>
            <w:textDirection w:val="btLr"/>
          </w:tcPr>
          <w:p w14:paraId="02F194EE" w14:textId="3BAEFC98" w:rsidR="00F55802" w:rsidRDefault="00F55802">
            <w:pPr>
              <w:ind w:left="113" w:right="113"/>
            </w:pPr>
            <w:r>
              <w:t>Verschillen - attitude</w:t>
            </w:r>
          </w:p>
        </w:tc>
        <w:tc>
          <w:tcPr>
            <w:tcW w:w="530" w:type="dxa"/>
            <w:textDirection w:val="btLr"/>
          </w:tcPr>
          <w:p w14:paraId="08EB2576" w14:textId="22CB6708" w:rsidR="00F55802" w:rsidRPr="00BA4B53" w:rsidRDefault="006613D8">
            <w:pPr>
              <w:ind w:left="113" w:right="113"/>
            </w:pPr>
            <w:r>
              <w:t>Schepping</w:t>
            </w:r>
            <w:r w:rsidR="00F55802">
              <w:t xml:space="preserve"> - kennis</w:t>
            </w:r>
          </w:p>
        </w:tc>
        <w:tc>
          <w:tcPr>
            <w:tcW w:w="507" w:type="dxa"/>
            <w:textDirection w:val="btLr"/>
          </w:tcPr>
          <w:p w14:paraId="4008DFC9" w14:textId="58F06165" w:rsidR="00F55802" w:rsidRPr="00265702" w:rsidRDefault="006613D8">
            <w:pPr>
              <w:ind w:left="113" w:right="113"/>
              <w:rPr>
                <w:color w:val="808080" w:themeColor="background1" w:themeShade="80"/>
              </w:rPr>
            </w:pPr>
            <w:r>
              <w:t>Schepping</w:t>
            </w:r>
            <w:r w:rsidR="00F55802">
              <w:t xml:space="preserve"> - vaardigheden</w:t>
            </w:r>
          </w:p>
        </w:tc>
        <w:tc>
          <w:tcPr>
            <w:tcW w:w="517" w:type="dxa"/>
            <w:textDirection w:val="btLr"/>
          </w:tcPr>
          <w:p w14:paraId="2F7DEA2B" w14:textId="4B28F8BF" w:rsidR="00F55802" w:rsidRPr="00265702" w:rsidRDefault="006613D8">
            <w:pPr>
              <w:ind w:left="113" w:right="113"/>
              <w:rPr>
                <w:color w:val="808080" w:themeColor="background1" w:themeShade="80"/>
              </w:rPr>
            </w:pPr>
            <w:r>
              <w:t>Schepping</w:t>
            </w:r>
            <w:r w:rsidR="00F55802">
              <w:t xml:space="preserve"> - attitude</w:t>
            </w:r>
          </w:p>
        </w:tc>
        <w:tc>
          <w:tcPr>
            <w:tcW w:w="517" w:type="dxa"/>
            <w:textDirection w:val="btLr"/>
          </w:tcPr>
          <w:p w14:paraId="0C8D3B1B" w14:textId="5FDC30DA" w:rsidR="00F55802" w:rsidRPr="00265702" w:rsidRDefault="00F55802">
            <w:pPr>
              <w:ind w:left="113" w:right="113"/>
              <w:rPr>
                <w:color w:val="808080" w:themeColor="background1" w:themeShade="80"/>
              </w:rPr>
            </w:pPr>
            <w:r>
              <w:t>Digitaal - kennis</w:t>
            </w:r>
          </w:p>
        </w:tc>
        <w:tc>
          <w:tcPr>
            <w:tcW w:w="499" w:type="dxa"/>
            <w:textDirection w:val="btLr"/>
          </w:tcPr>
          <w:p w14:paraId="0438C89A" w14:textId="77777777" w:rsidR="00F55802" w:rsidRPr="00265702" w:rsidRDefault="00F55802">
            <w:pPr>
              <w:ind w:left="113" w:right="113"/>
              <w:rPr>
                <w:color w:val="808080" w:themeColor="background1" w:themeShade="80"/>
              </w:rPr>
            </w:pPr>
            <w:r>
              <w:t>Digitaal - vaardigheden</w:t>
            </w:r>
          </w:p>
        </w:tc>
        <w:tc>
          <w:tcPr>
            <w:tcW w:w="499" w:type="dxa"/>
            <w:textDirection w:val="btLr"/>
          </w:tcPr>
          <w:p w14:paraId="2121393A" w14:textId="275A1A61" w:rsidR="00F55802" w:rsidRPr="00265702" w:rsidRDefault="00F55802">
            <w:pPr>
              <w:ind w:left="113" w:right="113"/>
              <w:rPr>
                <w:color w:val="808080" w:themeColor="background1" w:themeShade="80"/>
              </w:rPr>
            </w:pPr>
            <w:r>
              <w:t>Digitaal - attitude</w:t>
            </w:r>
          </w:p>
        </w:tc>
        <w:tc>
          <w:tcPr>
            <w:tcW w:w="517" w:type="dxa"/>
            <w:textDirection w:val="btLr"/>
          </w:tcPr>
          <w:p w14:paraId="129D2550" w14:textId="19C17807" w:rsidR="00F55802" w:rsidRPr="00265702" w:rsidRDefault="00F55802">
            <w:pPr>
              <w:ind w:left="113" w:right="113"/>
              <w:rPr>
                <w:color w:val="808080" w:themeColor="background1" w:themeShade="80"/>
              </w:rPr>
            </w:pPr>
            <w:r>
              <w:t>Democratie - kennis</w:t>
            </w:r>
          </w:p>
        </w:tc>
        <w:tc>
          <w:tcPr>
            <w:tcW w:w="517" w:type="dxa"/>
            <w:textDirection w:val="btLr"/>
          </w:tcPr>
          <w:p w14:paraId="31AD2D3A" w14:textId="32CAD2BB" w:rsidR="00F55802" w:rsidRPr="00265702" w:rsidRDefault="00F55802">
            <w:pPr>
              <w:ind w:left="113" w:right="113"/>
              <w:rPr>
                <w:color w:val="808080" w:themeColor="background1" w:themeShade="80"/>
              </w:rPr>
            </w:pPr>
            <w:r>
              <w:t>Democratie - vaardigheden</w:t>
            </w:r>
          </w:p>
        </w:tc>
        <w:tc>
          <w:tcPr>
            <w:tcW w:w="517" w:type="dxa"/>
            <w:textDirection w:val="btLr"/>
          </w:tcPr>
          <w:p w14:paraId="5BACE8A1" w14:textId="4DDB359F" w:rsidR="00F55802" w:rsidRPr="00B73C3D" w:rsidRDefault="00F55802">
            <w:pPr>
              <w:ind w:left="113" w:right="113"/>
            </w:pPr>
            <w:r>
              <w:t>Democratie - attitude</w:t>
            </w:r>
          </w:p>
        </w:tc>
        <w:tc>
          <w:tcPr>
            <w:tcW w:w="517" w:type="dxa"/>
            <w:textDirection w:val="btLr"/>
          </w:tcPr>
          <w:p w14:paraId="46FFDB77" w14:textId="6BC86685" w:rsidR="00F55802" w:rsidRPr="001D2E3D" w:rsidRDefault="00F55802">
            <w:pPr>
              <w:ind w:left="113" w:right="113"/>
            </w:pPr>
            <w:r>
              <w:t>Wereld - kennis</w:t>
            </w:r>
          </w:p>
        </w:tc>
        <w:tc>
          <w:tcPr>
            <w:tcW w:w="517" w:type="dxa"/>
            <w:textDirection w:val="btLr"/>
          </w:tcPr>
          <w:p w14:paraId="60934C01" w14:textId="10655B83" w:rsidR="00F55802" w:rsidRPr="001D2E3D" w:rsidRDefault="00F55802">
            <w:pPr>
              <w:ind w:left="113" w:right="113"/>
            </w:pPr>
            <w:r>
              <w:t>Wereld - vaardigheden</w:t>
            </w:r>
          </w:p>
        </w:tc>
        <w:tc>
          <w:tcPr>
            <w:tcW w:w="517" w:type="dxa"/>
            <w:textDirection w:val="btLr"/>
          </w:tcPr>
          <w:p w14:paraId="31B92FE7" w14:textId="2A7D5914" w:rsidR="00F55802" w:rsidRPr="001D2E3D" w:rsidRDefault="00F55802">
            <w:pPr>
              <w:ind w:left="113" w:right="113"/>
            </w:pPr>
            <w:r>
              <w:t>Wereld - attitude</w:t>
            </w:r>
          </w:p>
        </w:tc>
      </w:tr>
      <w:tr w:rsidR="00F55802" w:rsidRPr="00265702" w14:paraId="0B3B6EDD" w14:textId="7F019E7B" w:rsidTr="00F74535">
        <w:trPr>
          <w:cantSplit/>
          <w:trHeight w:val="482"/>
        </w:trPr>
        <w:tc>
          <w:tcPr>
            <w:tcW w:w="980" w:type="dxa"/>
          </w:tcPr>
          <w:p w14:paraId="300192EE" w14:textId="77777777" w:rsidR="00F55802" w:rsidRDefault="00F55802">
            <w:r>
              <w:t>SCHOOL-NIVEAU</w:t>
            </w:r>
          </w:p>
        </w:tc>
        <w:tc>
          <w:tcPr>
            <w:tcW w:w="517" w:type="dxa"/>
            <w:shd w:val="clear" w:color="auto" w:fill="auto"/>
            <w:textDirection w:val="btLr"/>
          </w:tcPr>
          <w:p w14:paraId="476E73ED" w14:textId="77777777" w:rsidR="00F55802" w:rsidRDefault="00F55802">
            <w:pPr>
              <w:ind w:left="113" w:right="113"/>
            </w:pPr>
          </w:p>
        </w:tc>
        <w:tc>
          <w:tcPr>
            <w:tcW w:w="499" w:type="dxa"/>
            <w:shd w:val="clear" w:color="auto" w:fill="auto"/>
            <w:textDirection w:val="btLr"/>
          </w:tcPr>
          <w:p w14:paraId="4A7675B9" w14:textId="77777777" w:rsidR="00F55802" w:rsidRPr="004A0011" w:rsidRDefault="00F55802">
            <w:pPr>
              <w:ind w:left="113" w:right="113"/>
            </w:pPr>
          </w:p>
        </w:tc>
        <w:tc>
          <w:tcPr>
            <w:tcW w:w="499" w:type="dxa"/>
            <w:shd w:val="clear" w:color="auto" w:fill="auto"/>
            <w:textDirection w:val="btLr"/>
          </w:tcPr>
          <w:p w14:paraId="73621F2A" w14:textId="67127745" w:rsidR="00F55802" w:rsidRPr="004A0011" w:rsidRDefault="00F55802">
            <w:pPr>
              <w:ind w:left="113" w:right="113"/>
            </w:pPr>
          </w:p>
        </w:tc>
        <w:tc>
          <w:tcPr>
            <w:tcW w:w="556" w:type="dxa"/>
            <w:shd w:val="clear" w:color="auto" w:fill="auto"/>
            <w:textDirection w:val="btLr"/>
          </w:tcPr>
          <w:p w14:paraId="77D2348B" w14:textId="77777777" w:rsidR="00F55802" w:rsidRPr="004A0011" w:rsidRDefault="00F55802">
            <w:pPr>
              <w:ind w:left="113" w:right="113"/>
            </w:pPr>
          </w:p>
        </w:tc>
        <w:tc>
          <w:tcPr>
            <w:tcW w:w="499" w:type="dxa"/>
            <w:shd w:val="clear" w:color="auto" w:fill="auto"/>
            <w:textDirection w:val="btLr"/>
          </w:tcPr>
          <w:p w14:paraId="2291D8A7" w14:textId="77777777" w:rsidR="00F55802" w:rsidRPr="004A0011" w:rsidRDefault="00F55802">
            <w:pPr>
              <w:ind w:left="113" w:right="113"/>
            </w:pPr>
          </w:p>
        </w:tc>
        <w:tc>
          <w:tcPr>
            <w:tcW w:w="499" w:type="dxa"/>
            <w:shd w:val="clear" w:color="auto" w:fill="auto"/>
            <w:textDirection w:val="btLr"/>
          </w:tcPr>
          <w:p w14:paraId="5636A91D" w14:textId="1004C8A3" w:rsidR="00F55802" w:rsidRPr="004A0011" w:rsidRDefault="00F55802">
            <w:pPr>
              <w:ind w:left="113" w:right="113"/>
            </w:pPr>
          </w:p>
        </w:tc>
        <w:tc>
          <w:tcPr>
            <w:tcW w:w="530" w:type="dxa"/>
            <w:shd w:val="clear" w:color="auto" w:fill="auto"/>
            <w:textDirection w:val="btLr"/>
          </w:tcPr>
          <w:p w14:paraId="0A0297AD" w14:textId="5C4F65A1" w:rsidR="00F55802" w:rsidRPr="004A0011" w:rsidRDefault="00F55802">
            <w:pPr>
              <w:ind w:left="113" w:right="113"/>
            </w:pPr>
          </w:p>
        </w:tc>
        <w:tc>
          <w:tcPr>
            <w:tcW w:w="507" w:type="dxa"/>
            <w:shd w:val="clear" w:color="auto" w:fill="auto"/>
            <w:textDirection w:val="btLr"/>
          </w:tcPr>
          <w:p w14:paraId="20818F08" w14:textId="77777777" w:rsidR="00F55802" w:rsidRPr="004A0011" w:rsidRDefault="00F55802">
            <w:pPr>
              <w:ind w:left="113" w:right="113"/>
            </w:pPr>
          </w:p>
        </w:tc>
        <w:tc>
          <w:tcPr>
            <w:tcW w:w="517" w:type="dxa"/>
            <w:shd w:val="clear" w:color="auto" w:fill="auto"/>
            <w:textDirection w:val="btLr"/>
          </w:tcPr>
          <w:p w14:paraId="2558EED0" w14:textId="77777777" w:rsidR="00F55802" w:rsidRPr="004A0011" w:rsidRDefault="00F55802">
            <w:pPr>
              <w:ind w:left="113" w:right="113"/>
            </w:pPr>
          </w:p>
        </w:tc>
        <w:tc>
          <w:tcPr>
            <w:tcW w:w="517" w:type="dxa"/>
            <w:shd w:val="clear" w:color="auto" w:fill="auto"/>
            <w:textDirection w:val="btLr"/>
          </w:tcPr>
          <w:p w14:paraId="5FCE7149" w14:textId="77777777" w:rsidR="00F55802" w:rsidRDefault="00F55802">
            <w:pPr>
              <w:ind w:left="113" w:right="113"/>
              <w:rPr>
                <w:color w:val="808080" w:themeColor="background1" w:themeShade="80"/>
              </w:rPr>
            </w:pPr>
          </w:p>
        </w:tc>
        <w:tc>
          <w:tcPr>
            <w:tcW w:w="499" w:type="dxa"/>
            <w:shd w:val="clear" w:color="auto" w:fill="auto"/>
            <w:textDirection w:val="btLr"/>
          </w:tcPr>
          <w:p w14:paraId="71BA1631" w14:textId="77777777" w:rsidR="00F55802" w:rsidRPr="004A0011" w:rsidRDefault="00F55802">
            <w:pPr>
              <w:ind w:left="113" w:right="113"/>
            </w:pPr>
          </w:p>
        </w:tc>
        <w:tc>
          <w:tcPr>
            <w:tcW w:w="499" w:type="dxa"/>
            <w:shd w:val="clear" w:color="auto" w:fill="auto"/>
            <w:textDirection w:val="btLr"/>
          </w:tcPr>
          <w:p w14:paraId="0DDCE18D" w14:textId="40AE1721" w:rsidR="00F55802" w:rsidRPr="004A0011" w:rsidRDefault="00F55802">
            <w:pPr>
              <w:ind w:left="113" w:right="113"/>
            </w:pPr>
          </w:p>
        </w:tc>
        <w:tc>
          <w:tcPr>
            <w:tcW w:w="517" w:type="dxa"/>
            <w:shd w:val="clear" w:color="auto" w:fill="auto"/>
            <w:textDirection w:val="btLr"/>
          </w:tcPr>
          <w:p w14:paraId="6DC5A481" w14:textId="6BCA4629" w:rsidR="00F55802" w:rsidRPr="001D2E3D" w:rsidRDefault="00F55802">
            <w:pPr>
              <w:ind w:left="113" w:right="113"/>
            </w:pPr>
          </w:p>
        </w:tc>
        <w:tc>
          <w:tcPr>
            <w:tcW w:w="517" w:type="dxa"/>
            <w:shd w:val="clear" w:color="auto" w:fill="auto"/>
            <w:textDirection w:val="btLr"/>
          </w:tcPr>
          <w:p w14:paraId="5244D13D" w14:textId="77777777" w:rsidR="00F55802" w:rsidRPr="001D2E3D" w:rsidRDefault="00F55802">
            <w:pPr>
              <w:ind w:left="113" w:right="113"/>
            </w:pPr>
          </w:p>
        </w:tc>
        <w:tc>
          <w:tcPr>
            <w:tcW w:w="517" w:type="dxa"/>
            <w:shd w:val="clear" w:color="auto" w:fill="auto"/>
            <w:textDirection w:val="btLr"/>
          </w:tcPr>
          <w:p w14:paraId="351BEC0D" w14:textId="77777777" w:rsidR="00F55802" w:rsidRPr="001D2E3D" w:rsidRDefault="00F55802">
            <w:pPr>
              <w:ind w:left="113" w:right="113"/>
            </w:pPr>
          </w:p>
        </w:tc>
        <w:tc>
          <w:tcPr>
            <w:tcW w:w="517" w:type="dxa"/>
            <w:textDirection w:val="btLr"/>
          </w:tcPr>
          <w:p w14:paraId="486F114C" w14:textId="77777777" w:rsidR="00F55802" w:rsidRPr="001D2E3D" w:rsidRDefault="00F55802">
            <w:pPr>
              <w:ind w:left="113" w:right="113"/>
            </w:pPr>
          </w:p>
        </w:tc>
        <w:tc>
          <w:tcPr>
            <w:tcW w:w="517" w:type="dxa"/>
            <w:textDirection w:val="btLr"/>
          </w:tcPr>
          <w:p w14:paraId="67F75B63" w14:textId="77777777" w:rsidR="00F55802" w:rsidRPr="001D2E3D" w:rsidRDefault="00F55802">
            <w:pPr>
              <w:ind w:left="113" w:right="113"/>
            </w:pPr>
          </w:p>
        </w:tc>
        <w:tc>
          <w:tcPr>
            <w:tcW w:w="517" w:type="dxa"/>
            <w:textDirection w:val="btLr"/>
          </w:tcPr>
          <w:p w14:paraId="7C29C632" w14:textId="42A17E17" w:rsidR="00F55802" w:rsidRPr="001D2E3D" w:rsidRDefault="00F55802">
            <w:pPr>
              <w:ind w:left="113" w:right="113"/>
            </w:pPr>
          </w:p>
        </w:tc>
      </w:tr>
      <w:tr w:rsidR="00F55802" w:rsidRPr="000104A2" w14:paraId="04DB0519" w14:textId="74449E0D" w:rsidTr="00F74535">
        <w:tc>
          <w:tcPr>
            <w:tcW w:w="980" w:type="dxa"/>
            <w:shd w:val="clear" w:color="auto" w:fill="auto"/>
          </w:tcPr>
          <w:p w14:paraId="0218DA59" w14:textId="1BC831E5" w:rsidR="00F55802" w:rsidRPr="000104A2" w:rsidRDefault="00F55802">
            <w:pPr>
              <w:rPr>
                <w:sz w:val="6"/>
                <w:szCs w:val="6"/>
              </w:rPr>
            </w:pPr>
          </w:p>
        </w:tc>
        <w:tc>
          <w:tcPr>
            <w:tcW w:w="517" w:type="dxa"/>
            <w:shd w:val="clear" w:color="auto" w:fill="auto"/>
            <w:vAlign w:val="bottom"/>
          </w:tcPr>
          <w:p w14:paraId="0E7D3571" w14:textId="77777777" w:rsidR="00F55802" w:rsidRPr="000104A2" w:rsidRDefault="00F55802">
            <w:pPr>
              <w:rPr>
                <w:rFonts w:cs="Calibri"/>
                <w:color w:val="000000"/>
                <w:sz w:val="6"/>
                <w:szCs w:val="6"/>
              </w:rPr>
            </w:pPr>
          </w:p>
        </w:tc>
        <w:tc>
          <w:tcPr>
            <w:tcW w:w="499" w:type="dxa"/>
            <w:shd w:val="clear" w:color="auto" w:fill="auto"/>
            <w:vAlign w:val="bottom"/>
          </w:tcPr>
          <w:p w14:paraId="6C74673C" w14:textId="77777777" w:rsidR="00F55802" w:rsidRPr="000104A2" w:rsidRDefault="00F55802">
            <w:pPr>
              <w:rPr>
                <w:rFonts w:cs="Calibri"/>
                <w:color w:val="000000"/>
                <w:sz w:val="6"/>
                <w:szCs w:val="6"/>
              </w:rPr>
            </w:pPr>
          </w:p>
        </w:tc>
        <w:tc>
          <w:tcPr>
            <w:tcW w:w="499" w:type="dxa"/>
            <w:shd w:val="clear" w:color="auto" w:fill="auto"/>
            <w:vAlign w:val="bottom"/>
          </w:tcPr>
          <w:p w14:paraId="7477F0DD" w14:textId="40C1F8D9" w:rsidR="00F55802" w:rsidRPr="000104A2" w:rsidRDefault="00F55802">
            <w:pPr>
              <w:rPr>
                <w:rFonts w:cs="Calibri"/>
                <w:color w:val="000000"/>
                <w:sz w:val="6"/>
                <w:szCs w:val="6"/>
              </w:rPr>
            </w:pPr>
          </w:p>
        </w:tc>
        <w:tc>
          <w:tcPr>
            <w:tcW w:w="556" w:type="dxa"/>
            <w:shd w:val="clear" w:color="auto" w:fill="auto"/>
            <w:vAlign w:val="bottom"/>
          </w:tcPr>
          <w:p w14:paraId="2C0EC5A3" w14:textId="77777777" w:rsidR="00F55802" w:rsidRPr="000104A2" w:rsidRDefault="00F55802">
            <w:pPr>
              <w:rPr>
                <w:rFonts w:cs="Calibri"/>
                <w:color w:val="000000"/>
                <w:sz w:val="6"/>
                <w:szCs w:val="6"/>
              </w:rPr>
            </w:pPr>
          </w:p>
        </w:tc>
        <w:tc>
          <w:tcPr>
            <w:tcW w:w="499" w:type="dxa"/>
            <w:shd w:val="clear" w:color="auto" w:fill="auto"/>
            <w:vAlign w:val="bottom"/>
          </w:tcPr>
          <w:p w14:paraId="01B28C5E" w14:textId="77777777" w:rsidR="00F55802" w:rsidRPr="000104A2" w:rsidRDefault="00F55802">
            <w:pPr>
              <w:rPr>
                <w:rFonts w:cs="Calibri"/>
                <w:color w:val="000000"/>
                <w:sz w:val="6"/>
                <w:szCs w:val="6"/>
              </w:rPr>
            </w:pPr>
          </w:p>
        </w:tc>
        <w:tc>
          <w:tcPr>
            <w:tcW w:w="499" w:type="dxa"/>
            <w:shd w:val="clear" w:color="auto" w:fill="auto"/>
            <w:vAlign w:val="bottom"/>
          </w:tcPr>
          <w:p w14:paraId="4DC0B8BC" w14:textId="26E386AE" w:rsidR="00F55802" w:rsidRPr="000104A2" w:rsidRDefault="00F55802">
            <w:pPr>
              <w:rPr>
                <w:rFonts w:cs="Calibri"/>
                <w:color w:val="000000"/>
                <w:sz w:val="6"/>
                <w:szCs w:val="6"/>
              </w:rPr>
            </w:pPr>
          </w:p>
        </w:tc>
        <w:tc>
          <w:tcPr>
            <w:tcW w:w="530" w:type="dxa"/>
            <w:shd w:val="clear" w:color="auto" w:fill="auto"/>
            <w:vAlign w:val="bottom"/>
          </w:tcPr>
          <w:p w14:paraId="757BD8D0" w14:textId="3B19C0AA" w:rsidR="00F55802" w:rsidRPr="000104A2" w:rsidRDefault="00F55802">
            <w:pPr>
              <w:rPr>
                <w:rFonts w:cs="Calibri"/>
                <w:color w:val="000000"/>
                <w:sz w:val="6"/>
                <w:szCs w:val="6"/>
              </w:rPr>
            </w:pPr>
          </w:p>
        </w:tc>
        <w:tc>
          <w:tcPr>
            <w:tcW w:w="507" w:type="dxa"/>
            <w:shd w:val="clear" w:color="auto" w:fill="auto"/>
            <w:vAlign w:val="bottom"/>
          </w:tcPr>
          <w:p w14:paraId="2B399F92" w14:textId="77777777" w:rsidR="00F55802" w:rsidRPr="000104A2" w:rsidRDefault="00F55802">
            <w:pPr>
              <w:rPr>
                <w:rFonts w:cs="Calibri"/>
                <w:color w:val="000000"/>
                <w:sz w:val="6"/>
                <w:szCs w:val="6"/>
              </w:rPr>
            </w:pPr>
          </w:p>
        </w:tc>
        <w:tc>
          <w:tcPr>
            <w:tcW w:w="517" w:type="dxa"/>
            <w:shd w:val="clear" w:color="auto" w:fill="auto"/>
          </w:tcPr>
          <w:p w14:paraId="5CAB6F31" w14:textId="77777777" w:rsidR="00F55802" w:rsidRPr="000104A2" w:rsidRDefault="00F55802">
            <w:pPr>
              <w:rPr>
                <w:rFonts w:cs="Calibri"/>
                <w:color w:val="000000"/>
                <w:sz w:val="6"/>
                <w:szCs w:val="6"/>
              </w:rPr>
            </w:pPr>
          </w:p>
        </w:tc>
        <w:tc>
          <w:tcPr>
            <w:tcW w:w="517" w:type="dxa"/>
            <w:shd w:val="clear" w:color="auto" w:fill="auto"/>
          </w:tcPr>
          <w:p w14:paraId="37D58BC2" w14:textId="77777777" w:rsidR="00F55802" w:rsidRPr="000104A2" w:rsidRDefault="00F55802">
            <w:pPr>
              <w:rPr>
                <w:rFonts w:cs="Calibri"/>
                <w:color w:val="000000"/>
                <w:sz w:val="6"/>
                <w:szCs w:val="6"/>
              </w:rPr>
            </w:pPr>
          </w:p>
        </w:tc>
        <w:tc>
          <w:tcPr>
            <w:tcW w:w="499" w:type="dxa"/>
            <w:shd w:val="clear" w:color="auto" w:fill="auto"/>
          </w:tcPr>
          <w:p w14:paraId="3D841271" w14:textId="77777777" w:rsidR="00F55802" w:rsidRPr="000104A2" w:rsidRDefault="00F55802">
            <w:pPr>
              <w:rPr>
                <w:rFonts w:cs="Calibri"/>
                <w:color w:val="000000"/>
                <w:sz w:val="6"/>
                <w:szCs w:val="6"/>
              </w:rPr>
            </w:pPr>
          </w:p>
        </w:tc>
        <w:tc>
          <w:tcPr>
            <w:tcW w:w="499" w:type="dxa"/>
            <w:shd w:val="clear" w:color="auto" w:fill="auto"/>
          </w:tcPr>
          <w:p w14:paraId="165F6CF8" w14:textId="43981C57" w:rsidR="00F55802" w:rsidRPr="000104A2" w:rsidRDefault="00F55802">
            <w:pPr>
              <w:rPr>
                <w:rFonts w:cs="Calibri"/>
                <w:color w:val="000000"/>
                <w:sz w:val="6"/>
                <w:szCs w:val="6"/>
              </w:rPr>
            </w:pPr>
          </w:p>
        </w:tc>
        <w:tc>
          <w:tcPr>
            <w:tcW w:w="517" w:type="dxa"/>
            <w:shd w:val="clear" w:color="auto" w:fill="auto"/>
          </w:tcPr>
          <w:p w14:paraId="65E41140" w14:textId="524F184C" w:rsidR="00F55802" w:rsidRPr="000104A2" w:rsidRDefault="00F55802">
            <w:pPr>
              <w:rPr>
                <w:rFonts w:cs="Calibri"/>
                <w:color w:val="000000"/>
                <w:sz w:val="6"/>
                <w:szCs w:val="6"/>
              </w:rPr>
            </w:pPr>
          </w:p>
        </w:tc>
        <w:tc>
          <w:tcPr>
            <w:tcW w:w="517" w:type="dxa"/>
            <w:shd w:val="clear" w:color="auto" w:fill="auto"/>
          </w:tcPr>
          <w:p w14:paraId="7976B610" w14:textId="77777777" w:rsidR="00F55802" w:rsidRPr="000104A2" w:rsidRDefault="00F55802">
            <w:pPr>
              <w:rPr>
                <w:rFonts w:cs="Calibri"/>
                <w:color w:val="000000"/>
                <w:sz w:val="6"/>
                <w:szCs w:val="6"/>
              </w:rPr>
            </w:pPr>
          </w:p>
        </w:tc>
        <w:tc>
          <w:tcPr>
            <w:tcW w:w="517" w:type="dxa"/>
            <w:shd w:val="clear" w:color="auto" w:fill="auto"/>
          </w:tcPr>
          <w:p w14:paraId="5A3380A4" w14:textId="77777777" w:rsidR="00F55802" w:rsidRPr="000104A2" w:rsidRDefault="00F55802">
            <w:pPr>
              <w:rPr>
                <w:rFonts w:cs="Calibri"/>
                <w:color w:val="000000"/>
                <w:sz w:val="6"/>
                <w:szCs w:val="6"/>
              </w:rPr>
            </w:pPr>
          </w:p>
        </w:tc>
        <w:tc>
          <w:tcPr>
            <w:tcW w:w="517" w:type="dxa"/>
          </w:tcPr>
          <w:p w14:paraId="35BF0B6C" w14:textId="77777777" w:rsidR="00F55802" w:rsidRPr="000104A2" w:rsidRDefault="00F55802">
            <w:pPr>
              <w:rPr>
                <w:rFonts w:cs="Calibri"/>
                <w:color w:val="000000"/>
                <w:sz w:val="6"/>
                <w:szCs w:val="6"/>
              </w:rPr>
            </w:pPr>
          </w:p>
        </w:tc>
        <w:tc>
          <w:tcPr>
            <w:tcW w:w="517" w:type="dxa"/>
          </w:tcPr>
          <w:p w14:paraId="7D25FA82" w14:textId="77777777" w:rsidR="00F55802" w:rsidRPr="000104A2" w:rsidRDefault="00F55802">
            <w:pPr>
              <w:rPr>
                <w:rFonts w:cs="Calibri"/>
                <w:color w:val="000000"/>
                <w:sz w:val="6"/>
                <w:szCs w:val="6"/>
              </w:rPr>
            </w:pPr>
          </w:p>
        </w:tc>
        <w:tc>
          <w:tcPr>
            <w:tcW w:w="517" w:type="dxa"/>
          </w:tcPr>
          <w:p w14:paraId="077046CC" w14:textId="60805162" w:rsidR="00F55802" w:rsidRPr="000104A2" w:rsidRDefault="00F55802">
            <w:pPr>
              <w:rPr>
                <w:rFonts w:cs="Calibri"/>
                <w:color w:val="000000"/>
                <w:sz w:val="6"/>
                <w:szCs w:val="6"/>
              </w:rPr>
            </w:pPr>
          </w:p>
        </w:tc>
      </w:tr>
      <w:tr w:rsidR="00F55802" w14:paraId="1BC1998E" w14:textId="7851B90C" w:rsidTr="00F74535">
        <w:tc>
          <w:tcPr>
            <w:tcW w:w="980" w:type="dxa"/>
            <w:shd w:val="clear" w:color="auto" w:fill="auto"/>
          </w:tcPr>
          <w:p w14:paraId="615F4AAD" w14:textId="6A2ECFDE" w:rsidR="00F55802" w:rsidRDefault="00F55802"/>
        </w:tc>
        <w:tc>
          <w:tcPr>
            <w:tcW w:w="517" w:type="dxa"/>
            <w:shd w:val="clear" w:color="auto" w:fill="auto"/>
            <w:vAlign w:val="bottom"/>
          </w:tcPr>
          <w:p w14:paraId="1FC0AA56" w14:textId="77777777" w:rsidR="00F55802" w:rsidRDefault="00F55802"/>
        </w:tc>
        <w:tc>
          <w:tcPr>
            <w:tcW w:w="499" w:type="dxa"/>
            <w:shd w:val="clear" w:color="auto" w:fill="auto"/>
            <w:vAlign w:val="bottom"/>
          </w:tcPr>
          <w:p w14:paraId="54F7DCBA" w14:textId="77777777" w:rsidR="00F55802" w:rsidRDefault="00F55802"/>
        </w:tc>
        <w:tc>
          <w:tcPr>
            <w:tcW w:w="499" w:type="dxa"/>
            <w:shd w:val="clear" w:color="auto" w:fill="auto"/>
            <w:vAlign w:val="bottom"/>
          </w:tcPr>
          <w:p w14:paraId="3D5376C4" w14:textId="62759C3E" w:rsidR="00F55802" w:rsidRDefault="00F55802"/>
        </w:tc>
        <w:tc>
          <w:tcPr>
            <w:tcW w:w="556" w:type="dxa"/>
            <w:shd w:val="clear" w:color="auto" w:fill="auto"/>
            <w:vAlign w:val="bottom"/>
          </w:tcPr>
          <w:p w14:paraId="104F5882" w14:textId="77777777" w:rsidR="00F55802" w:rsidRDefault="00F55802"/>
        </w:tc>
        <w:tc>
          <w:tcPr>
            <w:tcW w:w="499" w:type="dxa"/>
            <w:shd w:val="clear" w:color="auto" w:fill="auto"/>
            <w:vAlign w:val="bottom"/>
          </w:tcPr>
          <w:p w14:paraId="0F98F478" w14:textId="77777777" w:rsidR="00F55802" w:rsidRDefault="00F55802"/>
        </w:tc>
        <w:tc>
          <w:tcPr>
            <w:tcW w:w="499" w:type="dxa"/>
            <w:shd w:val="clear" w:color="auto" w:fill="auto"/>
            <w:vAlign w:val="bottom"/>
          </w:tcPr>
          <w:p w14:paraId="4F031FE2" w14:textId="467EF565" w:rsidR="00F55802" w:rsidRDefault="00F55802"/>
        </w:tc>
        <w:tc>
          <w:tcPr>
            <w:tcW w:w="530" w:type="dxa"/>
            <w:shd w:val="clear" w:color="auto" w:fill="auto"/>
            <w:vAlign w:val="bottom"/>
          </w:tcPr>
          <w:p w14:paraId="45EB04D5" w14:textId="0FBAEE83" w:rsidR="00F55802" w:rsidRDefault="00F55802"/>
        </w:tc>
        <w:tc>
          <w:tcPr>
            <w:tcW w:w="507" w:type="dxa"/>
            <w:shd w:val="clear" w:color="auto" w:fill="auto"/>
            <w:vAlign w:val="bottom"/>
          </w:tcPr>
          <w:p w14:paraId="64253026" w14:textId="77777777" w:rsidR="00F55802" w:rsidRDefault="00F55802"/>
        </w:tc>
        <w:tc>
          <w:tcPr>
            <w:tcW w:w="517" w:type="dxa"/>
            <w:shd w:val="clear" w:color="auto" w:fill="auto"/>
          </w:tcPr>
          <w:p w14:paraId="01B51AAB" w14:textId="77777777" w:rsidR="00F55802" w:rsidRDefault="00F55802"/>
        </w:tc>
        <w:tc>
          <w:tcPr>
            <w:tcW w:w="517" w:type="dxa"/>
            <w:shd w:val="clear" w:color="auto" w:fill="auto"/>
          </w:tcPr>
          <w:p w14:paraId="1BCCC513" w14:textId="77777777" w:rsidR="00F55802" w:rsidRDefault="00F55802"/>
        </w:tc>
        <w:tc>
          <w:tcPr>
            <w:tcW w:w="499" w:type="dxa"/>
            <w:shd w:val="clear" w:color="auto" w:fill="auto"/>
          </w:tcPr>
          <w:p w14:paraId="5F86855B" w14:textId="77777777" w:rsidR="00F55802" w:rsidRDefault="00F55802"/>
        </w:tc>
        <w:tc>
          <w:tcPr>
            <w:tcW w:w="499" w:type="dxa"/>
            <w:shd w:val="clear" w:color="auto" w:fill="auto"/>
          </w:tcPr>
          <w:p w14:paraId="19B1312A" w14:textId="1C6EBE48" w:rsidR="00F55802" w:rsidRDefault="00F55802"/>
        </w:tc>
        <w:tc>
          <w:tcPr>
            <w:tcW w:w="517" w:type="dxa"/>
            <w:shd w:val="clear" w:color="auto" w:fill="auto"/>
          </w:tcPr>
          <w:p w14:paraId="3DB7D8C6" w14:textId="6690CF74" w:rsidR="00F55802" w:rsidRDefault="00F55802"/>
        </w:tc>
        <w:tc>
          <w:tcPr>
            <w:tcW w:w="517" w:type="dxa"/>
            <w:shd w:val="clear" w:color="auto" w:fill="auto"/>
          </w:tcPr>
          <w:p w14:paraId="5103E677" w14:textId="77777777" w:rsidR="00F55802" w:rsidRDefault="00F55802"/>
        </w:tc>
        <w:tc>
          <w:tcPr>
            <w:tcW w:w="517" w:type="dxa"/>
            <w:shd w:val="clear" w:color="auto" w:fill="auto"/>
          </w:tcPr>
          <w:p w14:paraId="1DAD4876" w14:textId="77777777" w:rsidR="00F55802" w:rsidRDefault="00F55802"/>
        </w:tc>
        <w:tc>
          <w:tcPr>
            <w:tcW w:w="517" w:type="dxa"/>
          </w:tcPr>
          <w:p w14:paraId="7134A8D3" w14:textId="77777777" w:rsidR="00F55802" w:rsidRDefault="00F55802"/>
        </w:tc>
        <w:tc>
          <w:tcPr>
            <w:tcW w:w="517" w:type="dxa"/>
          </w:tcPr>
          <w:p w14:paraId="0C3D9B52" w14:textId="77777777" w:rsidR="00F55802" w:rsidRDefault="00F55802"/>
        </w:tc>
        <w:tc>
          <w:tcPr>
            <w:tcW w:w="517" w:type="dxa"/>
          </w:tcPr>
          <w:p w14:paraId="7234FC17" w14:textId="16C72720" w:rsidR="00F55802" w:rsidRDefault="00F55802"/>
        </w:tc>
      </w:tr>
      <w:tr w:rsidR="00F55802" w14:paraId="405DFCFD" w14:textId="6FEB9856" w:rsidTr="00F74535">
        <w:tc>
          <w:tcPr>
            <w:tcW w:w="980" w:type="dxa"/>
            <w:shd w:val="clear" w:color="auto" w:fill="auto"/>
          </w:tcPr>
          <w:p w14:paraId="6D2CA963" w14:textId="20E961E6" w:rsidR="00F55802" w:rsidRDefault="00F55802"/>
        </w:tc>
        <w:tc>
          <w:tcPr>
            <w:tcW w:w="517" w:type="dxa"/>
            <w:shd w:val="clear" w:color="auto" w:fill="auto"/>
            <w:vAlign w:val="bottom"/>
          </w:tcPr>
          <w:p w14:paraId="656B1BC5" w14:textId="77777777" w:rsidR="00F55802" w:rsidRDefault="00F55802"/>
        </w:tc>
        <w:tc>
          <w:tcPr>
            <w:tcW w:w="499" w:type="dxa"/>
            <w:shd w:val="clear" w:color="auto" w:fill="auto"/>
            <w:vAlign w:val="bottom"/>
          </w:tcPr>
          <w:p w14:paraId="5D8C7BBC" w14:textId="77777777" w:rsidR="00F55802" w:rsidRDefault="00F55802"/>
        </w:tc>
        <w:tc>
          <w:tcPr>
            <w:tcW w:w="499" w:type="dxa"/>
            <w:shd w:val="clear" w:color="auto" w:fill="auto"/>
            <w:vAlign w:val="bottom"/>
          </w:tcPr>
          <w:p w14:paraId="5915487B" w14:textId="4B2ECD72" w:rsidR="00F55802" w:rsidRDefault="00F55802"/>
        </w:tc>
        <w:tc>
          <w:tcPr>
            <w:tcW w:w="556" w:type="dxa"/>
            <w:shd w:val="clear" w:color="auto" w:fill="auto"/>
            <w:vAlign w:val="bottom"/>
          </w:tcPr>
          <w:p w14:paraId="3B4D6A32" w14:textId="77777777" w:rsidR="00F55802" w:rsidRDefault="00F55802"/>
        </w:tc>
        <w:tc>
          <w:tcPr>
            <w:tcW w:w="499" w:type="dxa"/>
            <w:shd w:val="clear" w:color="auto" w:fill="auto"/>
            <w:vAlign w:val="bottom"/>
          </w:tcPr>
          <w:p w14:paraId="12DD3980" w14:textId="77777777" w:rsidR="00F55802" w:rsidRDefault="00F55802"/>
        </w:tc>
        <w:tc>
          <w:tcPr>
            <w:tcW w:w="499" w:type="dxa"/>
            <w:shd w:val="clear" w:color="auto" w:fill="auto"/>
            <w:vAlign w:val="bottom"/>
          </w:tcPr>
          <w:p w14:paraId="23EFCE04" w14:textId="606B63B6" w:rsidR="00F55802" w:rsidRDefault="00F55802"/>
        </w:tc>
        <w:tc>
          <w:tcPr>
            <w:tcW w:w="530" w:type="dxa"/>
            <w:shd w:val="clear" w:color="auto" w:fill="auto"/>
            <w:vAlign w:val="bottom"/>
          </w:tcPr>
          <w:p w14:paraId="41BF3EBA" w14:textId="4144B893" w:rsidR="00F55802" w:rsidRDefault="00F55802"/>
        </w:tc>
        <w:tc>
          <w:tcPr>
            <w:tcW w:w="507" w:type="dxa"/>
            <w:shd w:val="clear" w:color="auto" w:fill="auto"/>
            <w:vAlign w:val="bottom"/>
          </w:tcPr>
          <w:p w14:paraId="60D64627" w14:textId="77777777" w:rsidR="00F55802" w:rsidRDefault="00F55802"/>
        </w:tc>
        <w:tc>
          <w:tcPr>
            <w:tcW w:w="517" w:type="dxa"/>
            <w:shd w:val="clear" w:color="auto" w:fill="auto"/>
          </w:tcPr>
          <w:p w14:paraId="174E252E" w14:textId="77777777" w:rsidR="00F55802" w:rsidRDefault="00F55802"/>
        </w:tc>
        <w:tc>
          <w:tcPr>
            <w:tcW w:w="517" w:type="dxa"/>
            <w:shd w:val="clear" w:color="auto" w:fill="auto"/>
          </w:tcPr>
          <w:p w14:paraId="2BF5157A" w14:textId="77777777" w:rsidR="00F55802" w:rsidRDefault="00F55802"/>
        </w:tc>
        <w:tc>
          <w:tcPr>
            <w:tcW w:w="499" w:type="dxa"/>
            <w:shd w:val="clear" w:color="auto" w:fill="auto"/>
          </w:tcPr>
          <w:p w14:paraId="25906C9F" w14:textId="77777777" w:rsidR="00F55802" w:rsidRDefault="00F55802"/>
        </w:tc>
        <w:tc>
          <w:tcPr>
            <w:tcW w:w="499" w:type="dxa"/>
            <w:shd w:val="clear" w:color="auto" w:fill="auto"/>
          </w:tcPr>
          <w:p w14:paraId="7445B2E6" w14:textId="18FFBA07" w:rsidR="00F55802" w:rsidRDefault="00F55802"/>
        </w:tc>
        <w:tc>
          <w:tcPr>
            <w:tcW w:w="517" w:type="dxa"/>
            <w:shd w:val="clear" w:color="auto" w:fill="auto"/>
          </w:tcPr>
          <w:p w14:paraId="30ED09A2" w14:textId="6B90D39B" w:rsidR="00F55802" w:rsidRDefault="00F55802"/>
        </w:tc>
        <w:tc>
          <w:tcPr>
            <w:tcW w:w="517" w:type="dxa"/>
            <w:shd w:val="clear" w:color="auto" w:fill="auto"/>
          </w:tcPr>
          <w:p w14:paraId="10974ADF" w14:textId="77777777" w:rsidR="00F55802" w:rsidRDefault="00F55802"/>
        </w:tc>
        <w:tc>
          <w:tcPr>
            <w:tcW w:w="517" w:type="dxa"/>
            <w:shd w:val="clear" w:color="auto" w:fill="auto"/>
          </w:tcPr>
          <w:p w14:paraId="171FF746" w14:textId="77777777" w:rsidR="00F55802" w:rsidRDefault="00F55802"/>
        </w:tc>
        <w:tc>
          <w:tcPr>
            <w:tcW w:w="517" w:type="dxa"/>
          </w:tcPr>
          <w:p w14:paraId="45E63CB7" w14:textId="77777777" w:rsidR="00F55802" w:rsidRDefault="00F55802"/>
        </w:tc>
        <w:tc>
          <w:tcPr>
            <w:tcW w:w="517" w:type="dxa"/>
          </w:tcPr>
          <w:p w14:paraId="2CB40369" w14:textId="77777777" w:rsidR="00F55802" w:rsidRDefault="00F55802"/>
        </w:tc>
        <w:tc>
          <w:tcPr>
            <w:tcW w:w="517" w:type="dxa"/>
          </w:tcPr>
          <w:p w14:paraId="3C40057E" w14:textId="56884C5C" w:rsidR="00F55802" w:rsidRDefault="00F55802"/>
        </w:tc>
      </w:tr>
      <w:tr w:rsidR="00F55802" w14:paraId="44830DDC" w14:textId="2609DD59" w:rsidTr="00F74535">
        <w:tc>
          <w:tcPr>
            <w:tcW w:w="980" w:type="dxa"/>
            <w:shd w:val="clear" w:color="auto" w:fill="auto"/>
          </w:tcPr>
          <w:p w14:paraId="70BF5777" w14:textId="345D7DC3" w:rsidR="00F55802" w:rsidRDefault="00F55802"/>
        </w:tc>
        <w:tc>
          <w:tcPr>
            <w:tcW w:w="517" w:type="dxa"/>
            <w:shd w:val="clear" w:color="auto" w:fill="auto"/>
            <w:vAlign w:val="bottom"/>
          </w:tcPr>
          <w:p w14:paraId="778B5D19" w14:textId="77777777" w:rsidR="00F55802" w:rsidRDefault="00F55802"/>
        </w:tc>
        <w:tc>
          <w:tcPr>
            <w:tcW w:w="499" w:type="dxa"/>
            <w:shd w:val="clear" w:color="auto" w:fill="auto"/>
            <w:vAlign w:val="bottom"/>
          </w:tcPr>
          <w:p w14:paraId="0CD58316" w14:textId="77777777" w:rsidR="00F55802" w:rsidRDefault="00F55802"/>
        </w:tc>
        <w:tc>
          <w:tcPr>
            <w:tcW w:w="499" w:type="dxa"/>
            <w:shd w:val="clear" w:color="auto" w:fill="auto"/>
            <w:vAlign w:val="bottom"/>
          </w:tcPr>
          <w:p w14:paraId="387F8570" w14:textId="6648AB03" w:rsidR="00F55802" w:rsidRDefault="00F55802"/>
        </w:tc>
        <w:tc>
          <w:tcPr>
            <w:tcW w:w="556" w:type="dxa"/>
            <w:shd w:val="clear" w:color="auto" w:fill="auto"/>
            <w:vAlign w:val="bottom"/>
          </w:tcPr>
          <w:p w14:paraId="44416F36" w14:textId="77777777" w:rsidR="00F55802" w:rsidRDefault="00F55802"/>
        </w:tc>
        <w:tc>
          <w:tcPr>
            <w:tcW w:w="499" w:type="dxa"/>
            <w:shd w:val="clear" w:color="auto" w:fill="auto"/>
            <w:vAlign w:val="bottom"/>
          </w:tcPr>
          <w:p w14:paraId="7DCD1957" w14:textId="77777777" w:rsidR="00F55802" w:rsidRDefault="00F55802"/>
        </w:tc>
        <w:tc>
          <w:tcPr>
            <w:tcW w:w="499" w:type="dxa"/>
            <w:shd w:val="clear" w:color="auto" w:fill="auto"/>
            <w:vAlign w:val="bottom"/>
          </w:tcPr>
          <w:p w14:paraId="1D54497B" w14:textId="5BEBBD61" w:rsidR="00F55802" w:rsidRDefault="00F55802"/>
        </w:tc>
        <w:tc>
          <w:tcPr>
            <w:tcW w:w="530" w:type="dxa"/>
            <w:shd w:val="clear" w:color="auto" w:fill="auto"/>
            <w:vAlign w:val="bottom"/>
          </w:tcPr>
          <w:p w14:paraId="4593A583" w14:textId="4D546D6C" w:rsidR="00F55802" w:rsidRDefault="00F55802"/>
        </w:tc>
        <w:tc>
          <w:tcPr>
            <w:tcW w:w="507" w:type="dxa"/>
            <w:shd w:val="clear" w:color="auto" w:fill="auto"/>
            <w:vAlign w:val="bottom"/>
          </w:tcPr>
          <w:p w14:paraId="4C416469" w14:textId="77777777" w:rsidR="00F55802" w:rsidRDefault="00F55802"/>
        </w:tc>
        <w:tc>
          <w:tcPr>
            <w:tcW w:w="517" w:type="dxa"/>
            <w:shd w:val="clear" w:color="auto" w:fill="auto"/>
          </w:tcPr>
          <w:p w14:paraId="03B5F77A" w14:textId="77777777" w:rsidR="00F55802" w:rsidRDefault="00F55802"/>
        </w:tc>
        <w:tc>
          <w:tcPr>
            <w:tcW w:w="517" w:type="dxa"/>
            <w:shd w:val="clear" w:color="auto" w:fill="auto"/>
          </w:tcPr>
          <w:p w14:paraId="76E3A2F0" w14:textId="77777777" w:rsidR="00F55802" w:rsidRDefault="00F55802"/>
        </w:tc>
        <w:tc>
          <w:tcPr>
            <w:tcW w:w="499" w:type="dxa"/>
            <w:shd w:val="clear" w:color="auto" w:fill="auto"/>
          </w:tcPr>
          <w:p w14:paraId="170CE5E4" w14:textId="77777777" w:rsidR="00F55802" w:rsidRDefault="00F55802"/>
        </w:tc>
        <w:tc>
          <w:tcPr>
            <w:tcW w:w="499" w:type="dxa"/>
            <w:shd w:val="clear" w:color="auto" w:fill="auto"/>
          </w:tcPr>
          <w:p w14:paraId="15EEC40E" w14:textId="3A923BCC" w:rsidR="00F55802" w:rsidRDefault="00F55802"/>
        </w:tc>
        <w:tc>
          <w:tcPr>
            <w:tcW w:w="517" w:type="dxa"/>
            <w:shd w:val="clear" w:color="auto" w:fill="auto"/>
          </w:tcPr>
          <w:p w14:paraId="03E41219" w14:textId="43E92DB4" w:rsidR="00F55802" w:rsidRDefault="00F55802"/>
        </w:tc>
        <w:tc>
          <w:tcPr>
            <w:tcW w:w="517" w:type="dxa"/>
            <w:shd w:val="clear" w:color="auto" w:fill="auto"/>
          </w:tcPr>
          <w:p w14:paraId="5F9707B8" w14:textId="77777777" w:rsidR="00F55802" w:rsidRDefault="00F55802"/>
        </w:tc>
        <w:tc>
          <w:tcPr>
            <w:tcW w:w="517" w:type="dxa"/>
            <w:shd w:val="clear" w:color="auto" w:fill="auto"/>
          </w:tcPr>
          <w:p w14:paraId="4010185A" w14:textId="77777777" w:rsidR="00F55802" w:rsidRDefault="00F55802"/>
        </w:tc>
        <w:tc>
          <w:tcPr>
            <w:tcW w:w="517" w:type="dxa"/>
          </w:tcPr>
          <w:p w14:paraId="0CC590C8" w14:textId="77777777" w:rsidR="00F55802" w:rsidRDefault="00F55802"/>
        </w:tc>
        <w:tc>
          <w:tcPr>
            <w:tcW w:w="517" w:type="dxa"/>
          </w:tcPr>
          <w:p w14:paraId="124FEE80" w14:textId="77777777" w:rsidR="00F55802" w:rsidRDefault="00F55802"/>
        </w:tc>
        <w:tc>
          <w:tcPr>
            <w:tcW w:w="517" w:type="dxa"/>
          </w:tcPr>
          <w:p w14:paraId="637D75DF" w14:textId="5DAE8F8A" w:rsidR="00F55802" w:rsidRDefault="00F55802"/>
        </w:tc>
      </w:tr>
      <w:tr w:rsidR="00F55802" w14:paraId="079EA297" w14:textId="2C71308A" w:rsidTr="00F74535">
        <w:tc>
          <w:tcPr>
            <w:tcW w:w="980" w:type="dxa"/>
            <w:shd w:val="clear" w:color="auto" w:fill="auto"/>
          </w:tcPr>
          <w:p w14:paraId="64AEFB4C" w14:textId="77777777" w:rsidR="00F55802" w:rsidRDefault="00F55802"/>
        </w:tc>
        <w:tc>
          <w:tcPr>
            <w:tcW w:w="517" w:type="dxa"/>
            <w:shd w:val="clear" w:color="auto" w:fill="auto"/>
            <w:vAlign w:val="bottom"/>
          </w:tcPr>
          <w:p w14:paraId="27EB6FE6" w14:textId="77777777" w:rsidR="00F55802" w:rsidRDefault="00F55802"/>
        </w:tc>
        <w:tc>
          <w:tcPr>
            <w:tcW w:w="499" w:type="dxa"/>
            <w:shd w:val="clear" w:color="auto" w:fill="auto"/>
            <w:vAlign w:val="bottom"/>
          </w:tcPr>
          <w:p w14:paraId="09DC55D7" w14:textId="77777777" w:rsidR="00F55802" w:rsidRDefault="00F55802"/>
        </w:tc>
        <w:tc>
          <w:tcPr>
            <w:tcW w:w="499" w:type="dxa"/>
            <w:shd w:val="clear" w:color="auto" w:fill="auto"/>
            <w:vAlign w:val="bottom"/>
          </w:tcPr>
          <w:p w14:paraId="0E308381" w14:textId="6A98FAD9" w:rsidR="00F55802" w:rsidRDefault="00F55802"/>
        </w:tc>
        <w:tc>
          <w:tcPr>
            <w:tcW w:w="556" w:type="dxa"/>
            <w:shd w:val="clear" w:color="auto" w:fill="auto"/>
            <w:vAlign w:val="bottom"/>
          </w:tcPr>
          <w:p w14:paraId="30F0D0B6" w14:textId="77777777" w:rsidR="00F55802" w:rsidRDefault="00F55802"/>
        </w:tc>
        <w:tc>
          <w:tcPr>
            <w:tcW w:w="499" w:type="dxa"/>
            <w:shd w:val="clear" w:color="auto" w:fill="auto"/>
            <w:vAlign w:val="bottom"/>
          </w:tcPr>
          <w:p w14:paraId="7AC4685E" w14:textId="77777777" w:rsidR="00F55802" w:rsidRDefault="00F55802"/>
        </w:tc>
        <w:tc>
          <w:tcPr>
            <w:tcW w:w="499" w:type="dxa"/>
            <w:shd w:val="clear" w:color="auto" w:fill="auto"/>
            <w:vAlign w:val="bottom"/>
          </w:tcPr>
          <w:p w14:paraId="218394E9" w14:textId="7F54FEEB" w:rsidR="00F55802" w:rsidRDefault="00F55802"/>
        </w:tc>
        <w:tc>
          <w:tcPr>
            <w:tcW w:w="530" w:type="dxa"/>
            <w:shd w:val="clear" w:color="auto" w:fill="auto"/>
            <w:vAlign w:val="bottom"/>
          </w:tcPr>
          <w:p w14:paraId="4FF46A5D" w14:textId="5733F042" w:rsidR="00F55802" w:rsidRDefault="00F55802"/>
        </w:tc>
        <w:tc>
          <w:tcPr>
            <w:tcW w:w="507" w:type="dxa"/>
            <w:shd w:val="clear" w:color="auto" w:fill="auto"/>
            <w:vAlign w:val="bottom"/>
          </w:tcPr>
          <w:p w14:paraId="6EA142B5" w14:textId="77777777" w:rsidR="00F55802" w:rsidRDefault="00F55802"/>
        </w:tc>
        <w:tc>
          <w:tcPr>
            <w:tcW w:w="517" w:type="dxa"/>
            <w:shd w:val="clear" w:color="auto" w:fill="auto"/>
          </w:tcPr>
          <w:p w14:paraId="3B88FA30" w14:textId="77777777" w:rsidR="00F55802" w:rsidRDefault="00F55802"/>
        </w:tc>
        <w:tc>
          <w:tcPr>
            <w:tcW w:w="517" w:type="dxa"/>
            <w:shd w:val="clear" w:color="auto" w:fill="auto"/>
          </w:tcPr>
          <w:p w14:paraId="10F2D497" w14:textId="77777777" w:rsidR="00F55802" w:rsidRDefault="00F55802"/>
        </w:tc>
        <w:tc>
          <w:tcPr>
            <w:tcW w:w="499" w:type="dxa"/>
            <w:shd w:val="clear" w:color="auto" w:fill="auto"/>
          </w:tcPr>
          <w:p w14:paraId="5C83825B" w14:textId="77777777" w:rsidR="00F55802" w:rsidRDefault="00F55802"/>
        </w:tc>
        <w:tc>
          <w:tcPr>
            <w:tcW w:w="499" w:type="dxa"/>
            <w:shd w:val="clear" w:color="auto" w:fill="auto"/>
          </w:tcPr>
          <w:p w14:paraId="4ED24D77" w14:textId="06469309" w:rsidR="00F55802" w:rsidRDefault="00F55802"/>
        </w:tc>
        <w:tc>
          <w:tcPr>
            <w:tcW w:w="517" w:type="dxa"/>
            <w:shd w:val="clear" w:color="auto" w:fill="auto"/>
          </w:tcPr>
          <w:p w14:paraId="74F2B94D" w14:textId="3B893026" w:rsidR="00F55802" w:rsidRDefault="00F55802"/>
        </w:tc>
        <w:tc>
          <w:tcPr>
            <w:tcW w:w="517" w:type="dxa"/>
            <w:shd w:val="clear" w:color="auto" w:fill="auto"/>
          </w:tcPr>
          <w:p w14:paraId="1EBBAE78" w14:textId="77777777" w:rsidR="00F55802" w:rsidRDefault="00F55802"/>
        </w:tc>
        <w:tc>
          <w:tcPr>
            <w:tcW w:w="517" w:type="dxa"/>
            <w:shd w:val="clear" w:color="auto" w:fill="auto"/>
          </w:tcPr>
          <w:p w14:paraId="2120EFDD" w14:textId="77777777" w:rsidR="00F55802" w:rsidRDefault="00F55802"/>
        </w:tc>
        <w:tc>
          <w:tcPr>
            <w:tcW w:w="517" w:type="dxa"/>
          </w:tcPr>
          <w:p w14:paraId="31D19DEA" w14:textId="77777777" w:rsidR="00F55802" w:rsidRDefault="00F55802"/>
        </w:tc>
        <w:tc>
          <w:tcPr>
            <w:tcW w:w="517" w:type="dxa"/>
          </w:tcPr>
          <w:p w14:paraId="51A3EFA6" w14:textId="77777777" w:rsidR="00F55802" w:rsidRDefault="00F55802"/>
        </w:tc>
        <w:tc>
          <w:tcPr>
            <w:tcW w:w="517" w:type="dxa"/>
          </w:tcPr>
          <w:p w14:paraId="0D5FEB63" w14:textId="6CF5EEA8" w:rsidR="00F55802" w:rsidRDefault="00F55802"/>
        </w:tc>
      </w:tr>
      <w:tr w:rsidR="00F55802" w14:paraId="2BDBE143" w14:textId="76EDF965" w:rsidTr="00F74535">
        <w:tc>
          <w:tcPr>
            <w:tcW w:w="980" w:type="dxa"/>
            <w:shd w:val="clear" w:color="auto" w:fill="auto"/>
          </w:tcPr>
          <w:p w14:paraId="0E5B4822" w14:textId="77777777" w:rsidR="00F55802" w:rsidRDefault="00F55802"/>
        </w:tc>
        <w:tc>
          <w:tcPr>
            <w:tcW w:w="517" w:type="dxa"/>
            <w:shd w:val="clear" w:color="auto" w:fill="auto"/>
            <w:vAlign w:val="bottom"/>
          </w:tcPr>
          <w:p w14:paraId="5EEB09C8" w14:textId="77777777" w:rsidR="00F55802" w:rsidRDefault="00F55802"/>
        </w:tc>
        <w:tc>
          <w:tcPr>
            <w:tcW w:w="499" w:type="dxa"/>
            <w:shd w:val="clear" w:color="auto" w:fill="auto"/>
            <w:vAlign w:val="bottom"/>
          </w:tcPr>
          <w:p w14:paraId="19C8648B" w14:textId="77777777" w:rsidR="00F55802" w:rsidRDefault="00F55802"/>
        </w:tc>
        <w:tc>
          <w:tcPr>
            <w:tcW w:w="499" w:type="dxa"/>
            <w:shd w:val="clear" w:color="auto" w:fill="auto"/>
            <w:vAlign w:val="bottom"/>
          </w:tcPr>
          <w:p w14:paraId="79E317CB" w14:textId="5E5FBC51" w:rsidR="00F55802" w:rsidRDefault="00F55802"/>
        </w:tc>
        <w:tc>
          <w:tcPr>
            <w:tcW w:w="556" w:type="dxa"/>
            <w:shd w:val="clear" w:color="auto" w:fill="auto"/>
            <w:vAlign w:val="bottom"/>
          </w:tcPr>
          <w:p w14:paraId="00DBE9A3" w14:textId="77777777" w:rsidR="00F55802" w:rsidRDefault="00F55802"/>
        </w:tc>
        <w:tc>
          <w:tcPr>
            <w:tcW w:w="499" w:type="dxa"/>
            <w:shd w:val="clear" w:color="auto" w:fill="auto"/>
            <w:vAlign w:val="bottom"/>
          </w:tcPr>
          <w:p w14:paraId="72B2C185" w14:textId="77777777" w:rsidR="00F55802" w:rsidRDefault="00F55802"/>
        </w:tc>
        <w:tc>
          <w:tcPr>
            <w:tcW w:w="499" w:type="dxa"/>
            <w:shd w:val="clear" w:color="auto" w:fill="auto"/>
            <w:vAlign w:val="bottom"/>
          </w:tcPr>
          <w:p w14:paraId="0F9EC7CB" w14:textId="07DE3563" w:rsidR="00F55802" w:rsidRDefault="00F55802"/>
        </w:tc>
        <w:tc>
          <w:tcPr>
            <w:tcW w:w="530" w:type="dxa"/>
            <w:shd w:val="clear" w:color="auto" w:fill="auto"/>
            <w:vAlign w:val="bottom"/>
          </w:tcPr>
          <w:p w14:paraId="5963655A" w14:textId="17E49AA3" w:rsidR="00F55802" w:rsidRDefault="00F55802"/>
        </w:tc>
        <w:tc>
          <w:tcPr>
            <w:tcW w:w="507" w:type="dxa"/>
            <w:shd w:val="clear" w:color="auto" w:fill="auto"/>
            <w:vAlign w:val="bottom"/>
          </w:tcPr>
          <w:p w14:paraId="55341249" w14:textId="77777777" w:rsidR="00F55802" w:rsidRDefault="00F55802"/>
        </w:tc>
        <w:tc>
          <w:tcPr>
            <w:tcW w:w="517" w:type="dxa"/>
            <w:shd w:val="clear" w:color="auto" w:fill="auto"/>
          </w:tcPr>
          <w:p w14:paraId="49AE61EC" w14:textId="77777777" w:rsidR="00F55802" w:rsidRDefault="00F55802"/>
        </w:tc>
        <w:tc>
          <w:tcPr>
            <w:tcW w:w="517" w:type="dxa"/>
            <w:shd w:val="clear" w:color="auto" w:fill="auto"/>
          </w:tcPr>
          <w:p w14:paraId="41EF67B0" w14:textId="77777777" w:rsidR="00F55802" w:rsidRDefault="00F55802"/>
        </w:tc>
        <w:tc>
          <w:tcPr>
            <w:tcW w:w="499" w:type="dxa"/>
            <w:shd w:val="clear" w:color="auto" w:fill="auto"/>
          </w:tcPr>
          <w:p w14:paraId="01647819" w14:textId="77777777" w:rsidR="00F55802" w:rsidRDefault="00F55802"/>
        </w:tc>
        <w:tc>
          <w:tcPr>
            <w:tcW w:w="499" w:type="dxa"/>
            <w:shd w:val="clear" w:color="auto" w:fill="auto"/>
          </w:tcPr>
          <w:p w14:paraId="18699352" w14:textId="73C255DA" w:rsidR="00F55802" w:rsidRDefault="00F55802"/>
        </w:tc>
        <w:tc>
          <w:tcPr>
            <w:tcW w:w="517" w:type="dxa"/>
            <w:shd w:val="clear" w:color="auto" w:fill="auto"/>
          </w:tcPr>
          <w:p w14:paraId="2545761A" w14:textId="66071511" w:rsidR="00F55802" w:rsidRDefault="00F55802"/>
        </w:tc>
        <w:tc>
          <w:tcPr>
            <w:tcW w:w="517" w:type="dxa"/>
            <w:shd w:val="clear" w:color="auto" w:fill="auto"/>
          </w:tcPr>
          <w:p w14:paraId="74D07798" w14:textId="77777777" w:rsidR="00F55802" w:rsidRDefault="00F55802"/>
        </w:tc>
        <w:tc>
          <w:tcPr>
            <w:tcW w:w="517" w:type="dxa"/>
            <w:shd w:val="clear" w:color="auto" w:fill="auto"/>
          </w:tcPr>
          <w:p w14:paraId="7C88EC3D" w14:textId="77777777" w:rsidR="00F55802" w:rsidRDefault="00F55802"/>
        </w:tc>
        <w:tc>
          <w:tcPr>
            <w:tcW w:w="517" w:type="dxa"/>
          </w:tcPr>
          <w:p w14:paraId="40945A61" w14:textId="77777777" w:rsidR="00F55802" w:rsidRDefault="00F55802"/>
        </w:tc>
        <w:tc>
          <w:tcPr>
            <w:tcW w:w="517" w:type="dxa"/>
          </w:tcPr>
          <w:p w14:paraId="165C1468" w14:textId="77777777" w:rsidR="00F55802" w:rsidRDefault="00F55802"/>
        </w:tc>
        <w:tc>
          <w:tcPr>
            <w:tcW w:w="517" w:type="dxa"/>
          </w:tcPr>
          <w:p w14:paraId="228599FE" w14:textId="5851436C" w:rsidR="00F55802" w:rsidRDefault="00F55802"/>
        </w:tc>
      </w:tr>
      <w:tr w:rsidR="00F55802" w14:paraId="7109FC38" w14:textId="19D24ACB" w:rsidTr="00F74535">
        <w:tc>
          <w:tcPr>
            <w:tcW w:w="980" w:type="dxa"/>
            <w:shd w:val="clear" w:color="auto" w:fill="auto"/>
          </w:tcPr>
          <w:p w14:paraId="04BF5360" w14:textId="77777777" w:rsidR="00F55802" w:rsidRDefault="00F55802"/>
        </w:tc>
        <w:tc>
          <w:tcPr>
            <w:tcW w:w="517" w:type="dxa"/>
            <w:shd w:val="clear" w:color="auto" w:fill="auto"/>
            <w:vAlign w:val="bottom"/>
          </w:tcPr>
          <w:p w14:paraId="3AEE3183" w14:textId="77777777" w:rsidR="00F55802" w:rsidRDefault="00F55802"/>
        </w:tc>
        <w:tc>
          <w:tcPr>
            <w:tcW w:w="499" w:type="dxa"/>
            <w:shd w:val="clear" w:color="auto" w:fill="auto"/>
            <w:vAlign w:val="bottom"/>
          </w:tcPr>
          <w:p w14:paraId="69DD37ED" w14:textId="77777777" w:rsidR="00F55802" w:rsidRDefault="00F55802"/>
        </w:tc>
        <w:tc>
          <w:tcPr>
            <w:tcW w:w="499" w:type="dxa"/>
            <w:shd w:val="clear" w:color="auto" w:fill="auto"/>
            <w:vAlign w:val="bottom"/>
          </w:tcPr>
          <w:p w14:paraId="5EEE4BCD" w14:textId="7B8CF699" w:rsidR="00F55802" w:rsidRDefault="00F55802"/>
        </w:tc>
        <w:tc>
          <w:tcPr>
            <w:tcW w:w="556" w:type="dxa"/>
            <w:shd w:val="clear" w:color="auto" w:fill="auto"/>
            <w:vAlign w:val="bottom"/>
          </w:tcPr>
          <w:p w14:paraId="487EAF06" w14:textId="77777777" w:rsidR="00F55802" w:rsidRDefault="00F55802"/>
        </w:tc>
        <w:tc>
          <w:tcPr>
            <w:tcW w:w="499" w:type="dxa"/>
            <w:shd w:val="clear" w:color="auto" w:fill="auto"/>
            <w:vAlign w:val="bottom"/>
          </w:tcPr>
          <w:p w14:paraId="73C17FC5" w14:textId="77777777" w:rsidR="00F55802" w:rsidRDefault="00F55802"/>
        </w:tc>
        <w:tc>
          <w:tcPr>
            <w:tcW w:w="499" w:type="dxa"/>
            <w:shd w:val="clear" w:color="auto" w:fill="auto"/>
            <w:vAlign w:val="bottom"/>
          </w:tcPr>
          <w:p w14:paraId="3F0D4DD9" w14:textId="7B046C73" w:rsidR="00F55802" w:rsidRDefault="00F55802"/>
        </w:tc>
        <w:tc>
          <w:tcPr>
            <w:tcW w:w="530" w:type="dxa"/>
            <w:shd w:val="clear" w:color="auto" w:fill="auto"/>
            <w:vAlign w:val="bottom"/>
          </w:tcPr>
          <w:p w14:paraId="7C706169" w14:textId="33ADC5AB" w:rsidR="00F55802" w:rsidRDefault="00F55802"/>
        </w:tc>
        <w:tc>
          <w:tcPr>
            <w:tcW w:w="507" w:type="dxa"/>
            <w:shd w:val="clear" w:color="auto" w:fill="auto"/>
            <w:vAlign w:val="bottom"/>
          </w:tcPr>
          <w:p w14:paraId="7E55E257" w14:textId="77777777" w:rsidR="00F55802" w:rsidRDefault="00F55802"/>
        </w:tc>
        <w:tc>
          <w:tcPr>
            <w:tcW w:w="517" w:type="dxa"/>
            <w:shd w:val="clear" w:color="auto" w:fill="auto"/>
          </w:tcPr>
          <w:p w14:paraId="3FD924B5" w14:textId="77777777" w:rsidR="00F55802" w:rsidRDefault="00F55802"/>
        </w:tc>
        <w:tc>
          <w:tcPr>
            <w:tcW w:w="517" w:type="dxa"/>
            <w:shd w:val="clear" w:color="auto" w:fill="auto"/>
          </w:tcPr>
          <w:p w14:paraId="08620C66" w14:textId="77777777" w:rsidR="00F55802" w:rsidRDefault="00F55802"/>
        </w:tc>
        <w:tc>
          <w:tcPr>
            <w:tcW w:w="499" w:type="dxa"/>
            <w:shd w:val="clear" w:color="auto" w:fill="auto"/>
          </w:tcPr>
          <w:p w14:paraId="4FC5287C" w14:textId="77777777" w:rsidR="00F55802" w:rsidRDefault="00F55802"/>
        </w:tc>
        <w:tc>
          <w:tcPr>
            <w:tcW w:w="499" w:type="dxa"/>
            <w:shd w:val="clear" w:color="auto" w:fill="auto"/>
          </w:tcPr>
          <w:p w14:paraId="348253F6" w14:textId="490E970A" w:rsidR="00F55802" w:rsidRDefault="00F55802"/>
        </w:tc>
        <w:tc>
          <w:tcPr>
            <w:tcW w:w="517" w:type="dxa"/>
            <w:shd w:val="clear" w:color="auto" w:fill="auto"/>
          </w:tcPr>
          <w:p w14:paraId="06DBD2F9" w14:textId="7D85F765" w:rsidR="00F55802" w:rsidRDefault="00F55802"/>
        </w:tc>
        <w:tc>
          <w:tcPr>
            <w:tcW w:w="517" w:type="dxa"/>
            <w:shd w:val="clear" w:color="auto" w:fill="auto"/>
          </w:tcPr>
          <w:p w14:paraId="3A393C53" w14:textId="77777777" w:rsidR="00F55802" w:rsidRDefault="00F55802"/>
        </w:tc>
        <w:tc>
          <w:tcPr>
            <w:tcW w:w="517" w:type="dxa"/>
            <w:shd w:val="clear" w:color="auto" w:fill="auto"/>
          </w:tcPr>
          <w:p w14:paraId="40CC19E3" w14:textId="77777777" w:rsidR="00F55802" w:rsidRDefault="00F55802"/>
        </w:tc>
        <w:tc>
          <w:tcPr>
            <w:tcW w:w="517" w:type="dxa"/>
          </w:tcPr>
          <w:p w14:paraId="2DBA4F2A" w14:textId="77777777" w:rsidR="00F55802" w:rsidRDefault="00F55802"/>
        </w:tc>
        <w:tc>
          <w:tcPr>
            <w:tcW w:w="517" w:type="dxa"/>
          </w:tcPr>
          <w:p w14:paraId="5F7BCAFC" w14:textId="77777777" w:rsidR="00F55802" w:rsidRDefault="00F55802"/>
        </w:tc>
        <w:tc>
          <w:tcPr>
            <w:tcW w:w="517" w:type="dxa"/>
          </w:tcPr>
          <w:p w14:paraId="338C1202" w14:textId="146CD1D3" w:rsidR="00F55802" w:rsidRDefault="00F55802"/>
        </w:tc>
      </w:tr>
      <w:tr w:rsidR="00F55802" w14:paraId="7F6F12CD" w14:textId="499EF722" w:rsidTr="00F74535">
        <w:tc>
          <w:tcPr>
            <w:tcW w:w="980" w:type="dxa"/>
            <w:shd w:val="clear" w:color="auto" w:fill="auto"/>
          </w:tcPr>
          <w:p w14:paraId="5BCF76C5" w14:textId="77777777" w:rsidR="00F55802" w:rsidRDefault="00F55802"/>
        </w:tc>
        <w:tc>
          <w:tcPr>
            <w:tcW w:w="517" w:type="dxa"/>
            <w:shd w:val="clear" w:color="auto" w:fill="auto"/>
            <w:vAlign w:val="bottom"/>
          </w:tcPr>
          <w:p w14:paraId="410C58FB" w14:textId="77777777" w:rsidR="00F55802" w:rsidRDefault="00F55802"/>
        </w:tc>
        <w:tc>
          <w:tcPr>
            <w:tcW w:w="499" w:type="dxa"/>
            <w:shd w:val="clear" w:color="auto" w:fill="auto"/>
            <w:vAlign w:val="bottom"/>
          </w:tcPr>
          <w:p w14:paraId="330E1FA3" w14:textId="77777777" w:rsidR="00F55802" w:rsidRDefault="00F55802"/>
        </w:tc>
        <w:tc>
          <w:tcPr>
            <w:tcW w:w="499" w:type="dxa"/>
            <w:shd w:val="clear" w:color="auto" w:fill="auto"/>
            <w:vAlign w:val="bottom"/>
          </w:tcPr>
          <w:p w14:paraId="11BE60DD" w14:textId="3645E926" w:rsidR="00F55802" w:rsidRDefault="00F55802"/>
        </w:tc>
        <w:tc>
          <w:tcPr>
            <w:tcW w:w="556" w:type="dxa"/>
            <w:shd w:val="clear" w:color="auto" w:fill="auto"/>
            <w:vAlign w:val="bottom"/>
          </w:tcPr>
          <w:p w14:paraId="503CE065" w14:textId="77777777" w:rsidR="00F55802" w:rsidRDefault="00F55802"/>
        </w:tc>
        <w:tc>
          <w:tcPr>
            <w:tcW w:w="499" w:type="dxa"/>
            <w:shd w:val="clear" w:color="auto" w:fill="auto"/>
            <w:vAlign w:val="bottom"/>
          </w:tcPr>
          <w:p w14:paraId="0E93967A" w14:textId="77777777" w:rsidR="00F55802" w:rsidRDefault="00F55802"/>
        </w:tc>
        <w:tc>
          <w:tcPr>
            <w:tcW w:w="499" w:type="dxa"/>
            <w:shd w:val="clear" w:color="auto" w:fill="auto"/>
            <w:vAlign w:val="bottom"/>
          </w:tcPr>
          <w:p w14:paraId="4A795BDB" w14:textId="3F17C955" w:rsidR="00F55802" w:rsidRDefault="00F55802"/>
        </w:tc>
        <w:tc>
          <w:tcPr>
            <w:tcW w:w="530" w:type="dxa"/>
            <w:shd w:val="clear" w:color="auto" w:fill="auto"/>
            <w:vAlign w:val="bottom"/>
          </w:tcPr>
          <w:p w14:paraId="2CC5C03E" w14:textId="51E6CC81" w:rsidR="00F55802" w:rsidRDefault="00F55802"/>
        </w:tc>
        <w:tc>
          <w:tcPr>
            <w:tcW w:w="507" w:type="dxa"/>
            <w:shd w:val="clear" w:color="auto" w:fill="auto"/>
            <w:vAlign w:val="bottom"/>
          </w:tcPr>
          <w:p w14:paraId="396CE2A4" w14:textId="77777777" w:rsidR="00F55802" w:rsidRDefault="00F55802"/>
        </w:tc>
        <w:tc>
          <w:tcPr>
            <w:tcW w:w="517" w:type="dxa"/>
            <w:shd w:val="clear" w:color="auto" w:fill="auto"/>
          </w:tcPr>
          <w:p w14:paraId="213F786F" w14:textId="77777777" w:rsidR="00F55802" w:rsidRDefault="00F55802"/>
        </w:tc>
        <w:tc>
          <w:tcPr>
            <w:tcW w:w="517" w:type="dxa"/>
            <w:shd w:val="clear" w:color="auto" w:fill="auto"/>
          </w:tcPr>
          <w:p w14:paraId="1AFBFF69" w14:textId="77777777" w:rsidR="00F55802" w:rsidRDefault="00F55802"/>
        </w:tc>
        <w:tc>
          <w:tcPr>
            <w:tcW w:w="499" w:type="dxa"/>
            <w:shd w:val="clear" w:color="auto" w:fill="auto"/>
          </w:tcPr>
          <w:p w14:paraId="5C23FFC4" w14:textId="77777777" w:rsidR="00F55802" w:rsidRDefault="00F55802"/>
        </w:tc>
        <w:tc>
          <w:tcPr>
            <w:tcW w:w="499" w:type="dxa"/>
            <w:shd w:val="clear" w:color="auto" w:fill="auto"/>
          </w:tcPr>
          <w:p w14:paraId="508224C1" w14:textId="28583CDF" w:rsidR="00F55802" w:rsidRDefault="00F55802"/>
        </w:tc>
        <w:tc>
          <w:tcPr>
            <w:tcW w:w="517" w:type="dxa"/>
            <w:shd w:val="clear" w:color="auto" w:fill="auto"/>
          </w:tcPr>
          <w:p w14:paraId="2BC8D023" w14:textId="770FC285" w:rsidR="00F55802" w:rsidRDefault="00F55802"/>
        </w:tc>
        <w:tc>
          <w:tcPr>
            <w:tcW w:w="517" w:type="dxa"/>
            <w:shd w:val="clear" w:color="auto" w:fill="auto"/>
          </w:tcPr>
          <w:p w14:paraId="51E5A841" w14:textId="77777777" w:rsidR="00F55802" w:rsidRDefault="00F55802"/>
        </w:tc>
        <w:tc>
          <w:tcPr>
            <w:tcW w:w="517" w:type="dxa"/>
            <w:shd w:val="clear" w:color="auto" w:fill="auto"/>
          </w:tcPr>
          <w:p w14:paraId="7274A1C6" w14:textId="77777777" w:rsidR="00F55802" w:rsidRDefault="00F55802"/>
        </w:tc>
        <w:tc>
          <w:tcPr>
            <w:tcW w:w="517" w:type="dxa"/>
          </w:tcPr>
          <w:p w14:paraId="1C04BD78" w14:textId="77777777" w:rsidR="00F55802" w:rsidRDefault="00F55802"/>
        </w:tc>
        <w:tc>
          <w:tcPr>
            <w:tcW w:w="517" w:type="dxa"/>
          </w:tcPr>
          <w:p w14:paraId="7CE5707E" w14:textId="77777777" w:rsidR="00F55802" w:rsidRDefault="00F55802"/>
        </w:tc>
        <w:tc>
          <w:tcPr>
            <w:tcW w:w="517" w:type="dxa"/>
          </w:tcPr>
          <w:p w14:paraId="727BAFE3" w14:textId="79786D44" w:rsidR="00F55802" w:rsidRDefault="00F55802"/>
        </w:tc>
      </w:tr>
      <w:tr w:rsidR="00F55802" w14:paraId="4D545656" w14:textId="3409EC99" w:rsidTr="00F74535">
        <w:tc>
          <w:tcPr>
            <w:tcW w:w="980" w:type="dxa"/>
            <w:shd w:val="clear" w:color="auto" w:fill="auto"/>
          </w:tcPr>
          <w:p w14:paraId="3A1E03D1" w14:textId="77777777" w:rsidR="00F55802" w:rsidRDefault="00F55802"/>
        </w:tc>
        <w:tc>
          <w:tcPr>
            <w:tcW w:w="517" w:type="dxa"/>
            <w:shd w:val="clear" w:color="auto" w:fill="auto"/>
            <w:vAlign w:val="bottom"/>
          </w:tcPr>
          <w:p w14:paraId="2C854D2E" w14:textId="77777777" w:rsidR="00F55802" w:rsidRDefault="00F55802"/>
        </w:tc>
        <w:tc>
          <w:tcPr>
            <w:tcW w:w="499" w:type="dxa"/>
            <w:shd w:val="clear" w:color="auto" w:fill="auto"/>
            <w:vAlign w:val="bottom"/>
          </w:tcPr>
          <w:p w14:paraId="4B4FB9C2" w14:textId="77777777" w:rsidR="00F55802" w:rsidRDefault="00F55802"/>
        </w:tc>
        <w:tc>
          <w:tcPr>
            <w:tcW w:w="499" w:type="dxa"/>
            <w:shd w:val="clear" w:color="auto" w:fill="auto"/>
            <w:vAlign w:val="bottom"/>
          </w:tcPr>
          <w:p w14:paraId="10EEB8E7" w14:textId="50724862" w:rsidR="00F55802" w:rsidRDefault="00F55802"/>
        </w:tc>
        <w:tc>
          <w:tcPr>
            <w:tcW w:w="556" w:type="dxa"/>
            <w:shd w:val="clear" w:color="auto" w:fill="auto"/>
            <w:vAlign w:val="bottom"/>
          </w:tcPr>
          <w:p w14:paraId="4AD19D01" w14:textId="77777777" w:rsidR="00F55802" w:rsidRDefault="00F55802"/>
        </w:tc>
        <w:tc>
          <w:tcPr>
            <w:tcW w:w="499" w:type="dxa"/>
            <w:shd w:val="clear" w:color="auto" w:fill="auto"/>
            <w:vAlign w:val="bottom"/>
          </w:tcPr>
          <w:p w14:paraId="09F8E27E" w14:textId="77777777" w:rsidR="00F55802" w:rsidRDefault="00F55802"/>
        </w:tc>
        <w:tc>
          <w:tcPr>
            <w:tcW w:w="499" w:type="dxa"/>
            <w:shd w:val="clear" w:color="auto" w:fill="auto"/>
            <w:vAlign w:val="bottom"/>
          </w:tcPr>
          <w:p w14:paraId="66810873" w14:textId="244519BB" w:rsidR="00F55802" w:rsidRDefault="00F55802"/>
        </w:tc>
        <w:tc>
          <w:tcPr>
            <w:tcW w:w="530" w:type="dxa"/>
            <w:shd w:val="clear" w:color="auto" w:fill="auto"/>
            <w:vAlign w:val="bottom"/>
          </w:tcPr>
          <w:p w14:paraId="7F2E22DA" w14:textId="459F09E4" w:rsidR="00F55802" w:rsidRDefault="00F55802"/>
        </w:tc>
        <w:tc>
          <w:tcPr>
            <w:tcW w:w="507" w:type="dxa"/>
            <w:shd w:val="clear" w:color="auto" w:fill="auto"/>
            <w:vAlign w:val="bottom"/>
          </w:tcPr>
          <w:p w14:paraId="27FC07CC" w14:textId="77777777" w:rsidR="00F55802" w:rsidRDefault="00F55802"/>
        </w:tc>
        <w:tc>
          <w:tcPr>
            <w:tcW w:w="517" w:type="dxa"/>
            <w:shd w:val="clear" w:color="auto" w:fill="auto"/>
          </w:tcPr>
          <w:p w14:paraId="0AC3E7AB" w14:textId="77777777" w:rsidR="00F55802" w:rsidRDefault="00F55802"/>
        </w:tc>
        <w:tc>
          <w:tcPr>
            <w:tcW w:w="517" w:type="dxa"/>
            <w:shd w:val="clear" w:color="auto" w:fill="auto"/>
          </w:tcPr>
          <w:p w14:paraId="189B3456" w14:textId="77777777" w:rsidR="00F55802" w:rsidRDefault="00F55802"/>
        </w:tc>
        <w:tc>
          <w:tcPr>
            <w:tcW w:w="499" w:type="dxa"/>
            <w:shd w:val="clear" w:color="auto" w:fill="auto"/>
          </w:tcPr>
          <w:p w14:paraId="5A400D6F" w14:textId="77777777" w:rsidR="00F55802" w:rsidRDefault="00F55802"/>
        </w:tc>
        <w:tc>
          <w:tcPr>
            <w:tcW w:w="499" w:type="dxa"/>
            <w:shd w:val="clear" w:color="auto" w:fill="auto"/>
          </w:tcPr>
          <w:p w14:paraId="153376F9" w14:textId="1E9877FE" w:rsidR="00F55802" w:rsidRDefault="00F55802"/>
        </w:tc>
        <w:tc>
          <w:tcPr>
            <w:tcW w:w="517" w:type="dxa"/>
            <w:shd w:val="clear" w:color="auto" w:fill="auto"/>
          </w:tcPr>
          <w:p w14:paraId="7267FCFB" w14:textId="4B74B8A6" w:rsidR="00F55802" w:rsidRDefault="00F55802"/>
        </w:tc>
        <w:tc>
          <w:tcPr>
            <w:tcW w:w="517" w:type="dxa"/>
            <w:shd w:val="clear" w:color="auto" w:fill="auto"/>
          </w:tcPr>
          <w:p w14:paraId="1A6110D0" w14:textId="77777777" w:rsidR="00F55802" w:rsidRDefault="00F55802"/>
        </w:tc>
        <w:tc>
          <w:tcPr>
            <w:tcW w:w="517" w:type="dxa"/>
            <w:shd w:val="clear" w:color="auto" w:fill="auto"/>
          </w:tcPr>
          <w:p w14:paraId="18CEB722" w14:textId="77777777" w:rsidR="00F55802" w:rsidRDefault="00F55802"/>
        </w:tc>
        <w:tc>
          <w:tcPr>
            <w:tcW w:w="517" w:type="dxa"/>
          </w:tcPr>
          <w:p w14:paraId="58916873" w14:textId="77777777" w:rsidR="00F55802" w:rsidRDefault="00F55802"/>
        </w:tc>
        <w:tc>
          <w:tcPr>
            <w:tcW w:w="517" w:type="dxa"/>
          </w:tcPr>
          <w:p w14:paraId="5D60D838" w14:textId="77777777" w:rsidR="00F55802" w:rsidRDefault="00F55802"/>
        </w:tc>
        <w:tc>
          <w:tcPr>
            <w:tcW w:w="517" w:type="dxa"/>
          </w:tcPr>
          <w:p w14:paraId="7BC687C3" w14:textId="4F24F9D6" w:rsidR="00F55802" w:rsidRDefault="00F55802"/>
        </w:tc>
      </w:tr>
    </w:tbl>
    <w:p w14:paraId="5A37B50E" w14:textId="574271BD" w:rsidR="001471D2" w:rsidRDefault="001471D2" w:rsidP="00DF4518"/>
    <w:p w14:paraId="19EEAF09" w14:textId="2D370DA8" w:rsidR="00723D73" w:rsidRDefault="001471D2" w:rsidP="00FC086A">
      <w:r>
        <w:br w:type="page"/>
      </w:r>
      <w:r w:rsidR="00CB1605">
        <w:lastRenderedPageBreak/>
        <w:t>Voorbeeld van een ingevulde tabel voor</w:t>
      </w:r>
      <w:r w:rsidR="003B7246">
        <w:t xml:space="preserve"> de themalijst</w:t>
      </w:r>
      <w:r w:rsidR="00CB1605">
        <w:t xml:space="preserve"> </w:t>
      </w:r>
      <w:r w:rsidR="003B7246">
        <w:t>burgerschap</w:t>
      </w:r>
      <w:r w:rsidR="004D7525">
        <w:t xml:space="preserve"> </w:t>
      </w:r>
    </w:p>
    <w:p w14:paraId="7BCF3573" w14:textId="1BEE242E" w:rsidR="001471D2" w:rsidRPr="00723D73" w:rsidRDefault="004D7525" w:rsidP="00997621">
      <w:r w:rsidRPr="00723D73">
        <w:t>per klas op groepsniveau ingevuld door de leer</w:t>
      </w:r>
      <w:r w:rsidR="00501B5E" w:rsidRPr="00723D73">
        <w:t>kracht</w:t>
      </w:r>
    </w:p>
    <w:p w14:paraId="6F8DF459" w14:textId="77777777" w:rsidR="003B7246" w:rsidRDefault="003B7246" w:rsidP="003B7246"/>
    <w:tbl>
      <w:tblPr>
        <w:tblStyle w:val="Tabelraster"/>
        <w:tblW w:w="9639" w:type="dxa"/>
        <w:tblLayout w:type="fixed"/>
        <w:tblLook w:val="04A0" w:firstRow="1" w:lastRow="0" w:firstColumn="1" w:lastColumn="0" w:noHBand="0" w:noVBand="1"/>
      </w:tblPr>
      <w:tblGrid>
        <w:gridCol w:w="904"/>
        <w:gridCol w:w="488"/>
        <w:gridCol w:w="471"/>
        <w:gridCol w:w="472"/>
        <w:gridCol w:w="524"/>
        <w:gridCol w:w="472"/>
        <w:gridCol w:w="472"/>
        <w:gridCol w:w="500"/>
        <w:gridCol w:w="480"/>
        <w:gridCol w:w="489"/>
        <w:gridCol w:w="489"/>
        <w:gridCol w:w="472"/>
        <w:gridCol w:w="472"/>
        <w:gridCol w:w="489"/>
        <w:gridCol w:w="489"/>
        <w:gridCol w:w="489"/>
        <w:gridCol w:w="489"/>
        <w:gridCol w:w="489"/>
        <w:gridCol w:w="489"/>
      </w:tblGrid>
      <w:tr w:rsidR="00AA39DB" w:rsidRPr="00265702" w14:paraId="7CAEC169" w14:textId="77777777" w:rsidTr="00F74535">
        <w:trPr>
          <w:cantSplit/>
          <w:trHeight w:val="718"/>
        </w:trPr>
        <w:tc>
          <w:tcPr>
            <w:tcW w:w="980" w:type="dxa"/>
          </w:tcPr>
          <w:p w14:paraId="5171A001" w14:textId="77777777" w:rsidR="00AA39DB" w:rsidRDefault="00AA39DB" w:rsidP="00CF1471"/>
        </w:tc>
        <w:tc>
          <w:tcPr>
            <w:tcW w:w="1515" w:type="dxa"/>
            <w:gridSpan w:val="3"/>
          </w:tcPr>
          <w:p w14:paraId="0F14205B" w14:textId="77777777" w:rsidR="00AA39DB" w:rsidRPr="001471D2" w:rsidRDefault="00AA39DB" w:rsidP="00CF1471">
            <w:pPr>
              <w:rPr>
                <w:b/>
                <w:bCs/>
                <w:sz w:val="14"/>
                <w:szCs w:val="14"/>
              </w:rPr>
            </w:pPr>
            <w:r>
              <w:rPr>
                <w:b/>
                <w:bCs/>
                <w:sz w:val="14"/>
                <w:szCs w:val="14"/>
              </w:rPr>
              <w:t>Samen</w:t>
            </w:r>
          </w:p>
        </w:tc>
        <w:tc>
          <w:tcPr>
            <w:tcW w:w="1554" w:type="dxa"/>
            <w:gridSpan w:val="3"/>
          </w:tcPr>
          <w:p w14:paraId="1229FC4F" w14:textId="77777777" w:rsidR="00AA39DB" w:rsidRPr="001471D2" w:rsidRDefault="00AA39DB" w:rsidP="00CF1471">
            <w:pPr>
              <w:rPr>
                <w:b/>
                <w:bCs/>
                <w:sz w:val="14"/>
                <w:szCs w:val="14"/>
              </w:rPr>
            </w:pPr>
            <w:r>
              <w:rPr>
                <w:b/>
                <w:bCs/>
                <w:sz w:val="14"/>
                <w:szCs w:val="14"/>
              </w:rPr>
              <w:t>Verschillen</w:t>
            </w:r>
          </w:p>
        </w:tc>
        <w:tc>
          <w:tcPr>
            <w:tcW w:w="1554" w:type="dxa"/>
            <w:gridSpan w:val="3"/>
          </w:tcPr>
          <w:p w14:paraId="6FC10D7B" w14:textId="697C4577" w:rsidR="00AA39DB" w:rsidRPr="001471D2" w:rsidRDefault="006613D8" w:rsidP="00CF1471">
            <w:pPr>
              <w:rPr>
                <w:b/>
                <w:bCs/>
                <w:sz w:val="14"/>
                <w:szCs w:val="14"/>
              </w:rPr>
            </w:pPr>
            <w:r>
              <w:rPr>
                <w:b/>
                <w:bCs/>
                <w:sz w:val="14"/>
                <w:szCs w:val="14"/>
              </w:rPr>
              <w:t>Schepping</w:t>
            </w:r>
          </w:p>
        </w:tc>
        <w:tc>
          <w:tcPr>
            <w:tcW w:w="1515" w:type="dxa"/>
            <w:gridSpan w:val="3"/>
          </w:tcPr>
          <w:p w14:paraId="5C2F1D05" w14:textId="77777777" w:rsidR="00AA39DB" w:rsidRPr="001471D2" w:rsidRDefault="00AA39DB" w:rsidP="00CF1471">
            <w:pPr>
              <w:rPr>
                <w:b/>
                <w:bCs/>
                <w:sz w:val="14"/>
                <w:szCs w:val="14"/>
              </w:rPr>
            </w:pPr>
            <w:r>
              <w:rPr>
                <w:b/>
                <w:bCs/>
                <w:sz w:val="14"/>
                <w:szCs w:val="14"/>
              </w:rPr>
              <w:t>Digitaal</w:t>
            </w:r>
          </w:p>
        </w:tc>
        <w:tc>
          <w:tcPr>
            <w:tcW w:w="1551" w:type="dxa"/>
            <w:gridSpan w:val="3"/>
          </w:tcPr>
          <w:p w14:paraId="1679340B" w14:textId="77777777" w:rsidR="00AA39DB" w:rsidRPr="001471D2" w:rsidRDefault="00AA39DB" w:rsidP="00CF1471">
            <w:pPr>
              <w:rPr>
                <w:b/>
                <w:bCs/>
                <w:sz w:val="14"/>
                <w:szCs w:val="14"/>
              </w:rPr>
            </w:pPr>
            <w:r>
              <w:rPr>
                <w:b/>
                <w:bCs/>
                <w:sz w:val="14"/>
                <w:szCs w:val="14"/>
              </w:rPr>
              <w:t>Democratie</w:t>
            </w:r>
          </w:p>
        </w:tc>
        <w:tc>
          <w:tcPr>
            <w:tcW w:w="1551" w:type="dxa"/>
            <w:gridSpan w:val="3"/>
          </w:tcPr>
          <w:p w14:paraId="42CE3AB3" w14:textId="77777777" w:rsidR="00AA39DB" w:rsidRDefault="00AA39DB" w:rsidP="00CF1471">
            <w:pPr>
              <w:rPr>
                <w:b/>
                <w:bCs/>
                <w:sz w:val="14"/>
                <w:szCs w:val="14"/>
              </w:rPr>
            </w:pPr>
            <w:r>
              <w:rPr>
                <w:b/>
                <w:bCs/>
                <w:sz w:val="14"/>
                <w:szCs w:val="14"/>
              </w:rPr>
              <w:t>Wereld</w:t>
            </w:r>
          </w:p>
        </w:tc>
      </w:tr>
      <w:tr w:rsidR="00AA39DB" w:rsidRPr="00265702" w14:paraId="31DAB2B2" w14:textId="77777777" w:rsidTr="00F74535">
        <w:trPr>
          <w:cantSplit/>
          <w:trHeight w:val="2631"/>
        </w:trPr>
        <w:tc>
          <w:tcPr>
            <w:tcW w:w="980" w:type="dxa"/>
          </w:tcPr>
          <w:p w14:paraId="573ED7EC" w14:textId="77777777" w:rsidR="00AA39DB" w:rsidRPr="00BB7E71" w:rsidRDefault="00AA39DB" w:rsidP="00CF1471">
            <w:r>
              <w:t>Groep</w:t>
            </w:r>
          </w:p>
        </w:tc>
        <w:tc>
          <w:tcPr>
            <w:tcW w:w="517" w:type="dxa"/>
            <w:textDirection w:val="btLr"/>
          </w:tcPr>
          <w:p w14:paraId="20EE5F77" w14:textId="77777777" w:rsidR="00AA39DB" w:rsidRDefault="00AA39DB" w:rsidP="00CF1471">
            <w:pPr>
              <w:ind w:left="113" w:right="113"/>
            </w:pPr>
            <w:r>
              <w:t>Samen - kennis</w:t>
            </w:r>
          </w:p>
        </w:tc>
        <w:tc>
          <w:tcPr>
            <w:tcW w:w="499" w:type="dxa"/>
            <w:textDirection w:val="btLr"/>
          </w:tcPr>
          <w:p w14:paraId="73D10CD4" w14:textId="77777777" w:rsidR="00AA39DB" w:rsidRDefault="00AA39DB" w:rsidP="00CF1471">
            <w:pPr>
              <w:ind w:left="113" w:right="113"/>
            </w:pPr>
            <w:r>
              <w:t>Samen - vaardigheden</w:t>
            </w:r>
          </w:p>
        </w:tc>
        <w:tc>
          <w:tcPr>
            <w:tcW w:w="499" w:type="dxa"/>
            <w:textDirection w:val="btLr"/>
          </w:tcPr>
          <w:p w14:paraId="35E60E7D" w14:textId="77777777" w:rsidR="00AA39DB" w:rsidRDefault="00AA39DB" w:rsidP="00CF1471">
            <w:pPr>
              <w:ind w:left="113" w:right="113"/>
            </w:pPr>
            <w:r>
              <w:t>Samen -attitude</w:t>
            </w:r>
          </w:p>
        </w:tc>
        <w:tc>
          <w:tcPr>
            <w:tcW w:w="556" w:type="dxa"/>
            <w:textDirection w:val="btLr"/>
          </w:tcPr>
          <w:p w14:paraId="55C6936C" w14:textId="77777777" w:rsidR="00AA39DB" w:rsidRDefault="00AA39DB" w:rsidP="00CF1471">
            <w:pPr>
              <w:ind w:left="113" w:right="113"/>
            </w:pPr>
            <w:r>
              <w:t>Verschillen - kennis</w:t>
            </w:r>
          </w:p>
        </w:tc>
        <w:tc>
          <w:tcPr>
            <w:tcW w:w="499" w:type="dxa"/>
            <w:textDirection w:val="btLr"/>
          </w:tcPr>
          <w:p w14:paraId="3E12710C" w14:textId="77777777" w:rsidR="00AA39DB" w:rsidRDefault="00AA39DB" w:rsidP="00CF1471">
            <w:pPr>
              <w:ind w:left="113" w:right="113"/>
            </w:pPr>
            <w:r>
              <w:t>Verschillen - vaardigheden</w:t>
            </w:r>
          </w:p>
        </w:tc>
        <w:tc>
          <w:tcPr>
            <w:tcW w:w="499" w:type="dxa"/>
            <w:textDirection w:val="btLr"/>
          </w:tcPr>
          <w:p w14:paraId="6487B8E4" w14:textId="77777777" w:rsidR="00AA39DB" w:rsidRDefault="00AA39DB" w:rsidP="00CF1471">
            <w:pPr>
              <w:ind w:left="113" w:right="113"/>
            </w:pPr>
            <w:r>
              <w:t>Verschillen - attitude</w:t>
            </w:r>
          </w:p>
        </w:tc>
        <w:tc>
          <w:tcPr>
            <w:tcW w:w="530" w:type="dxa"/>
            <w:textDirection w:val="btLr"/>
          </w:tcPr>
          <w:p w14:paraId="45CCF35F" w14:textId="15AB7F6A" w:rsidR="00AA39DB" w:rsidRPr="00BA4B53" w:rsidRDefault="006613D8" w:rsidP="00CF1471">
            <w:pPr>
              <w:ind w:left="113" w:right="113"/>
            </w:pPr>
            <w:r>
              <w:t>Schepping</w:t>
            </w:r>
            <w:r w:rsidR="00AA39DB">
              <w:t xml:space="preserve"> - kennis</w:t>
            </w:r>
          </w:p>
        </w:tc>
        <w:tc>
          <w:tcPr>
            <w:tcW w:w="507" w:type="dxa"/>
            <w:textDirection w:val="btLr"/>
          </w:tcPr>
          <w:p w14:paraId="62A1569B" w14:textId="1330B7D4" w:rsidR="00AA39DB" w:rsidRPr="00265702" w:rsidRDefault="006613D8" w:rsidP="00CF1471">
            <w:pPr>
              <w:ind w:left="113" w:right="113"/>
              <w:rPr>
                <w:color w:val="808080" w:themeColor="background1" w:themeShade="80"/>
              </w:rPr>
            </w:pPr>
            <w:r>
              <w:t>Schepping</w:t>
            </w:r>
            <w:r w:rsidR="00AA39DB">
              <w:t xml:space="preserve"> - vaardigheden</w:t>
            </w:r>
          </w:p>
        </w:tc>
        <w:tc>
          <w:tcPr>
            <w:tcW w:w="517" w:type="dxa"/>
            <w:textDirection w:val="btLr"/>
          </w:tcPr>
          <w:p w14:paraId="62846301" w14:textId="244707E6" w:rsidR="00AA39DB" w:rsidRPr="00265702" w:rsidRDefault="006613D8" w:rsidP="00CF1471">
            <w:pPr>
              <w:ind w:left="113" w:right="113"/>
              <w:rPr>
                <w:color w:val="808080" w:themeColor="background1" w:themeShade="80"/>
              </w:rPr>
            </w:pPr>
            <w:r>
              <w:t>Schepping</w:t>
            </w:r>
            <w:r w:rsidR="00AA39DB">
              <w:t xml:space="preserve"> - attitude</w:t>
            </w:r>
          </w:p>
        </w:tc>
        <w:tc>
          <w:tcPr>
            <w:tcW w:w="517" w:type="dxa"/>
            <w:textDirection w:val="btLr"/>
          </w:tcPr>
          <w:p w14:paraId="0BD71062" w14:textId="77777777" w:rsidR="00AA39DB" w:rsidRPr="00265702" w:rsidRDefault="00AA39DB" w:rsidP="00CF1471">
            <w:pPr>
              <w:ind w:left="113" w:right="113"/>
              <w:rPr>
                <w:color w:val="808080" w:themeColor="background1" w:themeShade="80"/>
              </w:rPr>
            </w:pPr>
            <w:r>
              <w:t>Digitaal - kennis</w:t>
            </w:r>
          </w:p>
        </w:tc>
        <w:tc>
          <w:tcPr>
            <w:tcW w:w="499" w:type="dxa"/>
            <w:textDirection w:val="btLr"/>
          </w:tcPr>
          <w:p w14:paraId="549C2C1C" w14:textId="77777777" w:rsidR="00AA39DB" w:rsidRPr="00265702" w:rsidRDefault="00AA39DB" w:rsidP="00CF1471">
            <w:pPr>
              <w:ind w:left="113" w:right="113"/>
              <w:rPr>
                <w:color w:val="808080" w:themeColor="background1" w:themeShade="80"/>
              </w:rPr>
            </w:pPr>
            <w:r>
              <w:t>Digitaal - vaardigheden</w:t>
            </w:r>
          </w:p>
        </w:tc>
        <w:tc>
          <w:tcPr>
            <w:tcW w:w="499" w:type="dxa"/>
            <w:textDirection w:val="btLr"/>
          </w:tcPr>
          <w:p w14:paraId="065503F8" w14:textId="77777777" w:rsidR="00AA39DB" w:rsidRPr="00265702" w:rsidRDefault="00AA39DB" w:rsidP="00CF1471">
            <w:pPr>
              <w:ind w:left="113" w:right="113"/>
              <w:rPr>
                <w:color w:val="808080" w:themeColor="background1" w:themeShade="80"/>
              </w:rPr>
            </w:pPr>
            <w:r>
              <w:t>Digitaal - attitude</w:t>
            </w:r>
          </w:p>
        </w:tc>
        <w:tc>
          <w:tcPr>
            <w:tcW w:w="517" w:type="dxa"/>
            <w:textDirection w:val="btLr"/>
          </w:tcPr>
          <w:p w14:paraId="0685F3C0" w14:textId="77777777" w:rsidR="00AA39DB" w:rsidRPr="00265702" w:rsidRDefault="00AA39DB" w:rsidP="00CF1471">
            <w:pPr>
              <w:ind w:left="113" w:right="113"/>
              <w:rPr>
                <w:color w:val="808080" w:themeColor="background1" w:themeShade="80"/>
              </w:rPr>
            </w:pPr>
            <w:r>
              <w:t>Democratie - kennis</w:t>
            </w:r>
          </w:p>
        </w:tc>
        <w:tc>
          <w:tcPr>
            <w:tcW w:w="517" w:type="dxa"/>
            <w:textDirection w:val="btLr"/>
          </w:tcPr>
          <w:p w14:paraId="5BE4B822" w14:textId="77777777" w:rsidR="00AA39DB" w:rsidRPr="00265702" w:rsidRDefault="00AA39DB" w:rsidP="00CF1471">
            <w:pPr>
              <w:ind w:left="113" w:right="113"/>
              <w:rPr>
                <w:color w:val="808080" w:themeColor="background1" w:themeShade="80"/>
              </w:rPr>
            </w:pPr>
            <w:r>
              <w:t>Democratie - vaardigheden</w:t>
            </w:r>
          </w:p>
        </w:tc>
        <w:tc>
          <w:tcPr>
            <w:tcW w:w="517" w:type="dxa"/>
            <w:textDirection w:val="btLr"/>
          </w:tcPr>
          <w:p w14:paraId="7078D0B5" w14:textId="77777777" w:rsidR="00AA39DB" w:rsidRPr="00B73C3D" w:rsidRDefault="00AA39DB" w:rsidP="00CF1471">
            <w:pPr>
              <w:ind w:left="113" w:right="113"/>
            </w:pPr>
            <w:r>
              <w:t>Democratie - attitude</w:t>
            </w:r>
          </w:p>
        </w:tc>
        <w:tc>
          <w:tcPr>
            <w:tcW w:w="517" w:type="dxa"/>
            <w:textDirection w:val="btLr"/>
          </w:tcPr>
          <w:p w14:paraId="65EBA038" w14:textId="77777777" w:rsidR="00AA39DB" w:rsidRPr="001D2E3D" w:rsidRDefault="00AA39DB" w:rsidP="00CF1471">
            <w:pPr>
              <w:ind w:left="113" w:right="113"/>
            </w:pPr>
            <w:r>
              <w:t>Wereld - kennis</w:t>
            </w:r>
          </w:p>
        </w:tc>
        <w:tc>
          <w:tcPr>
            <w:tcW w:w="517" w:type="dxa"/>
            <w:textDirection w:val="btLr"/>
          </w:tcPr>
          <w:p w14:paraId="1B6E76E9" w14:textId="77777777" w:rsidR="00AA39DB" w:rsidRPr="001D2E3D" w:rsidRDefault="00AA39DB" w:rsidP="00CF1471">
            <w:pPr>
              <w:ind w:left="113" w:right="113"/>
            </w:pPr>
            <w:r>
              <w:t>Wereld - vaardigheden</w:t>
            </w:r>
          </w:p>
        </w:tc>
        <w:tc>
          <w:tcPr>
            <w:tcW w:w="517" w:type="dxa"/>
            <w:textDirection w:val="btLr"/>
          </w:tcPr>
          <w:p w14:paraId="77D49811" w14:textId="77777777" w:rsidR="00AA39DB" w:rsidRPr="001D2E3D" w:rsidRDefault="00AA39DB" w:rsidP="00CF1471">
            <w:pPr>
              <w:ind w:left="113" w:right="113"/>
            </w:pPr>
            <w:r>
              <w:t>Wereld - attitude</w:t>
            </w:r>
          </w:p>
        </w:tc>
      </w:tr>
      <w:tr w:rsidR="00AC195D" w:rsidRPr="00265702" w14:paraId="55B8644E" w14:textId="77777777" w:rsidTr="00F74535">
        <w:trPr>
          <w:cantSplit/>
          <w:trHeight w:val="482"/>
        </w:trPr>
        <w:tc>
          <w:tcPr>
            <w:tcW w:w="980" w:type="dxa"/>
          </w:tcPr>
          <w:p w14:paraId="2E062D82" w14:textId="64F80D4B" w:rsidR="00AA39DB" w:rsidRDefault="00DB3C9E" w:rsidP="00CF1471">
            <w:r>
              <w:t xml:space="preserve"> </w:t>
            </w:r>
            <w:r w:rsidR="004D7525">
              <w:t xml:space="preserve"> </w:t>
            </w:r>
            <w:r w:rsidR="00AA39DB">
              <w:t>SCHOOL-NIVEAU</w:t>
            </w:r>
          </w:p>
        </w:tc>
        <w:tc>
          <w:tcPr>
            <w:tcW w:w="517" w:type="dxa"/>
            <w:shd w:val="clear" w:color="auto" w:fill="E2EFD9" w:themeFill="accent6" w:themeFillTint="33"/>
            <w:textDirection w:val="btLr"/>
          </w:tcPr>
          <w:p w14:paraId="3E0C9BB5" w14:textId="77777777" w:rsidR="00AA39DB" w:rsidRDefault="00AA39DB" w:rsidP="00CF1471">
            <w:pPr>
              <w:ind w:left="113" w:right="113"/>
            </w:pPr>
          </w:p>
        </w:tc>
        <w:tc>
          <w:tcPr>
            <w:tcW w:w="499" w:type="dxa"/>
            <w:shd w:val="clear" w:color="auto" w:fill="E2EFD9" w:themeFill="accent6" w:themeFillTint="33"/>
            <w:textDirection w:val="btLr"/>
          </w:tcPr>
          <w:p w14:paraId="04BE5389" w14:textId="77777777" w:rsidR="00AA39DB" w:rsidRPr="004A0011" w:rsidRDefault="00AA39DB" w:rsidP="00CF1471">
            <w:pPr>
              <w:ind w:left="113" w:right="113"/>
            </w:pPr>
          </w:p>
        </w:tc>
        <w:tc>
          <w:tcPr>
            <w:tcW w:w="499" w:type="dxa"/>
            <w:shd w:val="clear" w:color="auto" w:fill="FFF2CC" w:themeFill="accent4" w:themeFillTint="33"/>
            <w:textDirection w:val="btLr"/>
          </w:tcPr>
          <w:p w14:paraId="14976E03" w14:textId="77777777" w:rsidR="00AA39DB" w:rsidRPr="004A0011" w:rsidRDefault="00AA39DB" w:rsidP="00CF1471">
            <w:pPr>
              <w:ind w:left="113" w:right="113"/>
            </w:pPr>
          </w:p>
        </w:tc>
        <w:tc>
          <w:tcPr>
            <w:tcW w:w="556" w:type="dxa"/>
            <w:shd w:val="clear" w:color="auto" w:fill="E2EFD9" w:themeFill="accent6" w:themeFillTint="33"/>
            <w:textDirection w:val="btLr"/>
          </w:tcPr>
          <w:p w14:paraId="10642842" w14:textId="77777777" w:rsidR="00AA39DB" w:rsidRPr="004A0011" w:rsidRDefault="00AA39DB" w:rsidP="00CF1471">
            <w:pPr>
              <w:ind w:left="113" w:right="113"/>
            </w:pPr>
          </w:p>
        </w:tc>
        <w:tc>
          <w:tcPr>
            <w:tcW w:w="499" w:type="dxa"/>
            <w:shd w:val="clear" w:color="auto" w:fill="E2EFD9" w:themeFill="accent6" w:themeFillTint="33"/>
            <w:textDirection w:val="btLr"/>
          </w:tcPr>
          <w:p w14:paraId="6D69242C" w14:textId="77777777" w:rsidR="00AA39DB" w:rsidRPr="004A0011" w:rsidRDefault="00AA39DB" w:rsidP="00CF1471">
            <w:pPr>
              <w:ind w:left="113" w:right="113"/>
            </w:pPr>
          </w:p>
        </w:tc>
        <w:tc>
          <w:tcPr>
            <w:tcW w:w="499" w:type="dxa"/>
            <w:shd w:val="clear" w:color="auto" w:fill="FFF2CC" w:themeFill="accent4" w:themeFillTint="33"/>
            <w:textDirection w:val="btLr"/>
          </w:tcPr>
          <w:p w14:paraId="759D8EA9" w14:textId="77777777" w:rsidR="00AA39DB" w:rsidRPr="004A0011" w:rsidRDefault="00AA39DB" w:rsidP="00CF1471">
            <w:pPr>
              <w:ind w:left="113" w:right="113"/>
            </w:pPr>
          </w:p>
        </w:tc>
        <w:tc>
          <w:tcPr>
            <w:tcW w:w="530" w:type="dxa"/>
            <w:shd w:val="clear" w:color="auto" w:fill="E2EFD9" w:themeFill="accent6" w:themeFillTint="33"/>
            <w:textDirection w:val="btLr"/>
          </w:tcPr>
          <w:p w14:paraId="3876F224" w14:textId="77777777" w:rsidR="00AA39DB" w:rsidRPr="004A0011" w:rsidRDefault="00AA39DB" w:rsidP="00CF1471">
            <w:pPr>
              <w:ind w:left="113" w:right="113"/>
            </w:pPr>
          </w:p>
        </w:tc>
        <w:tc>
          <w:tcPr>
            <w:tcW w:w="507" w:type="dxa"/>
            <w:shd w:val="clear" w:color="auto" w:fill="E2EFD9" w:themeFill="accent6" w:themeFillTint="33"/>
            <w:textDirection w:val="btLr"/>
          </w:tcPr>
          <w:p w14:paraId="46341596" w14:textId="77777777" w:rsidR="00AA39DB" w:rsidRPr="004A0011" w:rsidRDefault="00AA39DB" w:rsidP="00CF1471">
            <w:pPr>
              <w:ind w:left="113" w:right="113"/>
            </w:pPr>
          </w:p>
        </w:tc>
        <w:tc>
          <w:tcPr>
            <w:tcW w:w="517" w:type="dxa"/>
            <w:shd w:val="clear" w:color="auto" w:fill="E2EFD9" w:themeFill="accent6" w:themeFillTint="33"/>
            <w:textDirection w:val="btLr"/>
          </w:tcPr>
          <w:p w14:paraId="572CF268" w14:textId="77777777" w:rsidR="00AA39DB" w:rsidRPr="004A0011" w:rsidRDefault="00AA39DB" w:rsidP="00CF1471">
            <w:pPr>
              <w:ind w:left="113" w:right="113"/>
            </w:pPr>
          </w:p>
        </w:tc>
        <w:tc>
          <w:tcPr>
            <w:tcW w:w="517" w:type="dxa"/>
            <w:shd w:val="clear" w:color="auto" w:fill="E2EFD9" w:themeFill="accent6" w:themeFillTint="33"/>
            <w:textDirection w:val="btLr"/>
          </w:tcPr>
          <w:p w14:paraId="725C7497" w14:textId="77777777" w:rsidR="00AA39DB" w:rsidRDefault="00AA39DB" w:rsidP="00CF1471">
            <w:pPr>
              <w:ind w:left="113" w:right="113"/>
              <w:rPr>
                <w:color w:val="808080" w:themeColor="background1" w:themeShade="80"/>
              </w:rPr>
            </w:pPr>
          </w:p>
        </w:tc>
        <w:tc>
          <w:tcPr>
            <w:tcW w:w="499" w:type="dxa"/>
            <w:shd w:val="clear" w:color="auto" w:fill="FFF2CC" w:themeFill="accent4" w:themeFillTint="33"/>
            <w:textDirection w:val="btLr"/>
          </w:tcPr>
          <w:p w14:paraId="5FF1CBE0" w14:textId="77777777" w:rsidR="00AA39DB" w:rsidRPr="004A0011" w:rsidRDefault="00AA39DB" w:rsidP="00CF1471">
            <w:pPr>
              <w:ind w:left="113" w:right="113"/>
            </w:pPr>
          </w:p>
        </w:tc>
        <w:tc>
          <w:tcPr>
            <w:tcW w:w="499" w:type="dxa"/>
            <w:shd w:val="clear" w:color="auto" w:fill="F7CAAC" w:themeFill="accent2" w:themeFillTint="66"/>
            <w:textDirection w:val="btLr"/>
          </w:tcPr>
          <w:p w14:paraId="5A273680" w14:textId="77777777" w:rsidR="00AA39DB" w:rsidRPr="004A0011" w:rsidRDefault="00AA39DB" w:rsidP="00CF1471">
            <w:pPr>
              <w:ind w:left="113" w:right="113"/>
            </w:pPr>
          </w:p>
        </w:tc>
        <w:tc>
          <w:tcPr>
            <w:tcW w:w="517" w:type="dxa"/>
            <w:shd w:val="clear" w:color="auto" w:fill="F7CAAC" w:themeFill="accent2" w:themeFillTint="66"/>
            <w:textDirection w:val="btLr"/>
          </w:tcPr>
          <w:p w14:paraId="2D62BC72" w14:textId="77777777" w:rsidR="00AA39DB" w:rsidRPr="001D2E3D" w:rsidRDefault="00AA39DB" w:rsidP="00CF1471">
            <w:pPr>
              <w:ind w:left="113" w:right="113"/>
            </w:pPr>
          </w:p>
        </w:tc>
        <w:tc>
          <w:tcPr>
            <w:tcW w:w="517" w:type="dxa"/>
            <w:shd w:val="clear" w:color="auto" w:fill="FFF2CC" w:themeFill="accent4" w:themeFillTint="33"/>
            <w:textDirection w:val="btLr"/>
          </w:tcPr>
          <w:p w14:paraId="3FE42320" w14:textId="77777777" w:rsidR="00AA39DB" w:rsidRPr="001D2E3D" w:rsidRDefault="00AA39DB" w:rsidP="00CF1471">
            <w:pPr>
              <w:ind w:left="113" w:right="113"/>
            </w:pPr>
          </w:p>
        </w:tc>
        <w:tc>
          <w:tcPr>
            <w:tcW w:w="517" w:type="dxa"/>
            <w:shd w:val="clear" w:color="auto" w:fill="E2EFD9" w:themeFill="accent6" w:themeFillTint="33"/>
            <w:textDirection w:val="btLr"/>
          </w:tcPr>
          <w:p w14:paraId="2E2467EE" w14:textId="77777777" w:rsidR="00AA39DB" w:rsidRPr="001D2E3D" w:rsidRDefault="00AA39DB" w:rsidP="00CF1471">
            <w:pPr>
              <w:ind w:left="113" w:right="113"/>
            </w:pPr>
          </w:p>
        </w:tc>
        <w:tc>
          <w:tcPr>
            <w:tcW w:w="517" w:type="dxa"/>
            <w:shd w:val="clear" w:color="auto" w:fill="E2EFD9" w:themeFill="accent6" w:themeFillTint="33"/>
            <w:textDirection w:val="btLr"/>
          </w:tcPr>
          <w:p w14:paraId="45B3DF1E" w14:textId="77777777" w:rsidR="00AA39DB" w:rsidRPr="001D2E3D" w:rsidRDefault="00AA39DB" w:rsidP="00CF1471">
            <w:pPr>
              <w:ind w:left="113" w:right="113"/>
            </w:pPr>
          </w:p>
        </w:tc>
        <w:tc>
          <w:tcPr>
            <w:tcW w:w="517" w:type="dxa"/>
            <w:shd w:val="clear" w:color="auto" w:fill="E2EFD9" w:themeFill="accent6" w:themeFillTint="33"/>
            <w:textDirection w:val="btLr"/>
          </w:tcPr>
          <w:p w14:paraId="20834A95" w14:textId="77777777" w:rsidR="00AA39DB" w:rsidRPr="001D2E3D" w:rsidRDefault="00AA39DB" w:rsidP="00CF1471">
            <w:pPr>
              <w:ind w:left="113" w:right="113"/>
            </w:pPr>
          </w:p>
        </w:tc>
        <w:tc>
          <w:tcPr>
            <w:tcW w:w="517" w:type="dxa"/>
            <w:shd w:val="clear" w:color="auto" w:fill="FFF2CC" w:themeFill="accent4" w:themeFillTint="33"/>
            <w:textDirection w:val="btLr"/>
          </w:tcPr>
          <w:p w14:paraId="67D0F0F2" w14:textId="77777777" w:rsidR="00AA39DB" w:rsidRPr="001D2E3D" w:rsidRDefault="00AA39DB" w:rsidP="00CF1471">
            <w:pPr>
              <w:ind w:left="113" w:right="113"/>
            </w:pPr>
          </w:p>
        </w:tc>
      </w:tr>
      <w:tr w:rsidR="00AA39DB" w:rsidRPr="000104A2" w14:paraId="1EAA86BD" w14:textId="77777777" w:rsidTr="00F74535">
        <w:tc>
          <w:tcPr>
            <w:tcW w:w="980" w:type="dxa"/>
            <w:shd w:val="clear" w:color="auto" w:fill="auto"/>
          </w:tcPr>
          <w:p w14:paraId="1DECEFDC" w14:textId="77777777" w:rsidR="00AA39DB" w:rsidRPr="000104A2" w:rsidRDefault="00AA39DB" w:rsidP="00CF1471">
            <w:pPr>
              <w:rPr>
                <w:sz w:val="6"/>
                <w:szCs w:val="6"/>
              </w:rPr>
            </w:pPr>
          </w:p>
        </w:tc>
        <w:tc>
          <w:tcPr>
            <w:tcW w:w="517" w:type="dxa"/>
            <w:shd w:val="clear" w:color="auto" w:fill="auto"/>
            <w:vAlign w:val="bottom"/>
          </w:tcPr>
          <w:p w14:paraId="25BA9780" w14:textId="77777777" w:rsidR="00AA39DB" w:rsidRPr="000104A2" w:rsidRDefault="00AA39DB" w:rsidP="00CF1471">
            <w:pPr>
              <w:rPr>
                <w:rFonts w:cs="Calibri"/>
                <w:color w:val="000000"/>
                <w:sz w:val="6"/>
                <w:szCs w:val="6"/>
              </w:rPr>
            </w:pPr>
          </w:p>
        </w:tc>
        <w:tc>
          <w:tcPr>
            <w:tcW w:w="499" w:type="dxa"/>
            <w:shd w:val="clear" w:color="auto" w:fill="auto"/>
            <w:vAlign w:val="bottom"/>
          </w:tcPr>
          <w:p w14:paraId="0252D568" w14:textId="77777777" w:rsidR="00AA39DB" w:rsidRPr="000104A2" w:rsidRDefault="00AA39DB" w:rsidP="00CF1471">
            <w:pPr>
              <w:rPr>
                <w:rFonts w:cs="Calibri"/>
                <w:color w:val="000000"/>
                <w:sz w:val="6"/>
                <w:szCs w:val="6"/>
              </w:rPr>
            </w:pPr>
          </w:p>
        </w:tc>
        <w:tc>
          <w:tcPr>
            <w:tcW w:w="499" w:type="dxa"/>
            <w:shd w:val="clear" w:color="auto" w:fill="auto"/>
            <w:vAlign w:val="bottom"/>
          </w:tcPr>
          <w:p w14:paraId="3ED1AA55" w14:textId="77777777" w:rsidR="00AA39DB" w:rsidRPr="000104A2" w:rsidRDefault="00AA39DB" w:rsidP="00CF1471">
            <w:pPr>
              <w:rPr>
                <w:rFonts w:cs="Calibri"/>
                <w:color w:val="000000"/>
                <w:sz w:val="6"/>
                <w:szCs w:val="6"/>
              </w:rPr>
            </w:pPr>
          </w:p>
        </w:tc>
        <w:tc>
          <w:tcPr>
            <w:tcW w:w="556" w:type="dxa"/>
            <w:shd w:val="clear" w:color="auto" w:fill="auto"/>
            <w:vAlign w:val="bottom"/>
          </w:tcPr>
          <w:p w14:paraId="0C805786" w14:textId="77777777" w:rsidR="00AA39DB" w:rsidRPr="000104A2" w:rsidRDefault="00AA39DB" w:rsidP="00CF1471">
            <w:pPr>
              <w:rPr>
                <w:rFonts w:cs="Calibri"/>
                <w:color w:val="000000"/>
                <w:sz w:val="6"/>
                <w:szCs w:val="6"/>
              </w:rPr>
            </w:pPr>
          </w:p>
        </w:tc>
        <w:tc>
          <w:tcPr>
            <w:tcW w:w="499" w:type="dxa"/>
            <w:shd w:val="clear" w:color="auto" w:fill="auto"/>
            <w:vAlign w:val="bottom"/>
          </w:tcPr>
          <w:p w14:paraId="32AA7597" w14:textId="77777777" w:rsidR="00AA39DB" w:rsidRPr="000104A2" w:rsidRDefault="00AA39DB" w:rsidP="00CF1471">
            <w:pPr>
              <w:rPr>
                <w:rFonts w:cs="Calibri"/>
                <w:color w:val="000000"/>
                <w:sz w:val="6"/>
                <w:szCs w:val="6"/>
              </w:rPr>
            </w:pPr>
          </w:p>
        </w:tc>
        <w:tc>
          <w:tcPr>
            <w:tcW w:w="499" w:type="dxa"/>
            <w:shd w:val="clear" w:color="auto" w:fill="auto"/>
            <w:vAlign w:val="bottom"/>
          </w:tcPr>
          <w:p w14:paraId="506DE763" w14:textId="77777777" w:rsidR="00AA39DB" w:rsidRPr="000104A2" w:rsidRDefault="00AA39DB" w:rsidP="00CF1471">
            <w:pPr>
              <w:rPr>
                <w:rFonts w:cs="Calibri"/>
                <w:color w:val="000000"/>
                <w:sz w:val="6"/>
                <w:szCs w:val="6"/>
              </w:rPr>
            </w:pPr>
          </w:p>
        </w:tc>
        <w:tc>
          <w:tcPr>
            <w:tcW w:w="530" w:type="dxa"/>
            <w:shd w:val="clear" w:color="auto" w:fill="auto"/>
            <w:vAlign w:val="bottom"/>
          </w:tcPr>
          <w:p w14:paraId="2352B063" w14:textId="77777777" w:rsidR="00AA39DB" w:rsidRPr="000104A2" w:rsidRDefault="00AA39DB" w:rsidP="00CF1471">
            <w:pPr>
              <w:rPr>
                <w:rFonts w:cs="Calibri"/>
                <w:color w:val="000000"/>
                <w:sz w:val="6"/>
                <w:szCs w:val="6"/>
              </w:rPr>
            </w:pPr>
          </w:p>
        </w:tc>
        <w:tc>
          <w:tcPr>
            <w:tcW w:w="507" w:type="dxa"/>
            <w:shd w:val="clear" w:color="auto" w:fill="auto"/>
            <w:vAlign w:val="bottom"/>
          </w:tcPr>
          <w:p w14:paraId="36457D43" w14:textId="77777777" w:rsidR="00AA39DB" w:rsidRPr="000104A2" w:rsidRDefault="00AA39DB" w:rsidP="00CF1471">
            <w:pPr>
              <w:rPr>
                <w:rFonts w:cs="Calibri"/>
                <w:color w:val="000000"/>
                <w:sz w:val="6"/>
                <w:szCs w:val="6"/>
              </w:rPr>
            </w:pPr>
          </w:p>
        </w:tc>
        <w:tc>
          <w:tcPr>
            <w:tcW w:w="517" w:type="dxa"/>
            <w:shd w:val="clear" w:color="auto" w:fill="auto"/>
          </w:tcPr>
          <w:p w14:paraId="22E34F21" w14:textId="77777777" w:rsidR="00AA39DB" w:rsidRPr="000104A2" w:rsidRDefault="00AA39DB" w:rsidP="00CF1471">
            <w:pPr>
              <w:rPr>
                <w:rFonts w:cs="Calibri"/>
                <w:color w:val="000000"/>
                <w:sz w:val="6"/>
                <w:szCs w:val="6"/>
              </w:rPr>
            </w:pPr>
          </w:p>
        </w:tc>
        <w:tc>
          <w:tcPr>
            <w:tcW w:w="517" w:type="dxa"/>
            <w:shd w:val="clear" w:color="auto" w:fill="auto"/>
          </w:tcPr>
          <w:p w14:paraId="055F6C06" w14:textId="77777777" w:rsidR="00AA39DB" w:rsidRPr="000104A2" w:rsidRDefault="00AA39DB" w:rsidP="00CF1471">
            <w:pPr>
              <w:rPr>
                <w:rFonts w:cs="Calibri"/>
                <w:color w:val="000000"/>
                <w:sz w:val="6"/>
                <w:szCs w:val="6"/>
              </w:rPr>
            </w:pPr>
          </w:p>
        </w:tc>
        <w:tc>
          <w:tcPr>
            <w:tcW w:w="499" w:type="dxa"/>
            <w:shd w:val="clear" w:color="auto" w:fill="auto"/>
          </w:tcPr>
          <w:p w14:paraId="38BFDD26" w14:textId="77777777" w:rsidR="00AA39DB" w:rsidRPr="000104A2" w:rsidRDefault="00AA39DB" w:rsidP="00CF1471">
            <w:pPr>
              <w:rPr>
                <w:rFonts w:cs="Calibri"/>
                <w:color w:val="000000"/>
                <w:sz w:val="6"/>
                <w:szCs w:val="6"/>
              </w:rPr>
            </w:pPr>
          </w:p>
        </w:tc>
        <w:tc>
          <w:tcPr>
            <w:tcW w:w="499" w:type="dxa"/>
            <w:shd w:val="clear" w:color="auto" w:fill="auto"/>
          </w:tcPr>
          <w:p w14:paraId="3393D2C6" w14:textId="77777777" w:rsidR="00AA39DB" w:rsidRPr="000104A2" w:rsidRDefault="00AA39DB" w:rsidP="00CF1471">
            <w:pPr>
              <w:rPr>
                <w:rFonts w:cs="Calibri"/>
                <w:color w:val="000000"/>
                <w:sz w:val="6"/>
                <w:szCs w:val="6"/>
              </w:rPr>
            </w:pPr>
          </w:p>
        </w:tc>
        <w:tc>
          <w:tcPr>
            <w:tcW w:w="517" w:type="dxa"/>
            <w:shd w:val="clear" w:color="auto" w:fill="auto"/>
          </w:tcPr>
          <w:p w14:paraId="4909B2D9" w14:textId="77777777" w:rsidR="00AA39DB" w:rsidRPr="000104A2" w:rsidRDefault="00AA39DB" w:rsidP="00CF1471">
            <w:pPr>
              <w:rPr>
                <w:rFonts w:cs="Calibri"/>
                <w:color w:val="000000"/>
                <w:sz w:val="6"/>
                <w:szCs w:val="6"/>
              </w:rPr>
            </w:pPr>
          </w:p>
        </w:tc>
        <w:tc>
          <w:tcPr>
            <w:tcW w:w="517" w:type="dxa"/>
            <w:shd w:val="clear" w:color="auto" w:fill="auto"/>
          </w:tcPr>
          <w:p w14:paraId="141EFC29" w14:textId="77777777" w:rsidR="00AA39DB" w:rsidRPr="000104A2" w:rsidRDefault="00AA39DB" w:rsidP="00CF1471">
            <w:pPr>
              <w:rPr>
                <w:rFonts w:cs="Calibri"/>
                <w:color w:val="000000"/>
                <w:sz w:val="6"/>
                <w:szCs w:val="6"/>
              </w:rPr>
            </w:pPr>
          </w:p>
        </w:tc>
        <w:tc>
          <w:tcPr>
            <w:tcW w:w="517" w:type="dxa"/>
            <w:shd w:val="clear" w:color="auto" w:fill="auto"/>
          </w:tcPr>
          <w:p w14:paraId="03BC75C2" w14:textId="77777777" w:rsidR="00AA39DB" w:rsidRPr="000104A2" w:rsidRDefault="00AA39DB" w:rsidP="00CF1471">
            <w:pPr>
              <w:rPr>
                <w:rFonts w:cs="Calibri"/>
                <w:color w:val="000000"/>
                <w:sz w:val="6"/>
                <w:szCs w:val="6"/>
              </w:rPr>
            </w:pPr>
          </w:p>
        </w:tc>
        <w:tc>
          <w:tcPr>
            <w:tcW w:w="517" w:type="dxa"/>
          </w:tcPr>
          <w:p w14:paraId="6FFE442D" w14:textId="77777777" w:rsidR="00AA39DB" w:rsidRPr="000104A2" w:rsidRDefault="00AA39DB" w:rsidP="00CF1471">
            <w:pPr>
              <w:rPr>
                <w:rFonts w:cs="Calibri"/>
                <w:color w:val="000000"/>
                <w:sz w:val="6"/>
                <w:szCs w:val="6"/>
              </w:rPr>
            </w:pPr>
          </w:p>
        </w:tc>
        <w:tc>
          <w:tcPr>
            <w:tcW w:w="517" w:type="dxa"/>
          </w:tcPr>
          <w:p w14:paraId="088A751A" w14:textId="77777777" w:rsidR="00AA39DB" w:rsidRPr="000104A2" w:rsidRDefault="00AA39DB" w:rsidP="00CF1471">
            <w:pPr>
              <w:rPr>
                <w:rFonts w:cs="Calibri"/>
                <w:color w:val="000000"/>
                <w:sz w:val="6"/>
                <w:szCs w:val="6"/>
              </w:rPr>
            </w:pPr>
          </w:p>
        </w:tc>
        <w:tc>
          <w:tcPr>
            <w:tcW w:w="517" w:type="dxa"/>
          </w:tcPr>
          <w:p w14:paraId="42BB1893" w14:textId="77777777" w:rsidR="00AA39DB" w:rsidRPr="000104A2" w:rsidRDefault="00AA39DB" w:rsidP="00CF1471">
            <w:pPr>
              <w:rPr>
                <w:rFonts w:cs="Calibri"/>
                <w:color w:val="000000"/>
                <w:sz w:val="6"/>
                <w:szCs w:val="6"/>
              </w:rPr>
            </w:pPr>
          </w:p>
        </w:tc>
      </w:tr>
      <w:tr w:rsidR="00AC195D" w14:paraId="7BE2E750" w14:textId="77777777" w:rsidTr="00F74535">
        <w:tc>
          <w:tcPr>
            <w:tcW w:w="980" w:type="dxa"/>
            <w:shd w:val="clear" w:color="auto" w:fill="auto"/>
          </w:tcPr>
          <w:p w14:paraId="0EFFB124" w14:textId="7E899C92" w:rsidR="00AA39DB" w:rsidRDefault="00E55502" w:rsidP="00CF1471">
            <w:r>
              <w:t>1</w:t>
            </w:r>
          </w:p>
        </w:tc>
        <w:tc>
          <w:tcPr>
            <w:tcW w:w="517" w:type="dxa"/>
            <w:shd w:val="clear" w:color="auto" w:fill="FFF2CC" w:themeFill="accent4" w:themeFillTint="33"/>
            <w:vAlign w:val="bottom"/>
          </w:tcPr>
          <w:p w14:paraId="023B7990" w14:textId="77777777" w:rsidR="00AA39DB" w:rsidRDefault="00AA39DB" w:rsidP="00CF1471"/>
        </w:tc>
        <w:tc>
          <w:tcPr>
            <w:tcW w:w="499" w:type="dxa"/>
            <w:shd w:val="clear" w:color="auto" w:fill="FFF2CC" w:themeFill="accent4" w:themeFillTint="33"/>
            <w:vAlign w:val="bottom"/>
          </w:tcPr>
          <w:p w14:paraId="3EB347BA" w14:textId="77777777" w:rsidR="00AA39DB" w:rsidRDefault="00AA39DB" w:rsidP="00CF1471"/>
        </w:tc>
        <w:tc>
          <w:tcPr>
            <w:tcW w:w="499" w:type="dxa"/>
            <w:shd w:val="clear" w:color="auto" w:fill="FFF2CC" w:themeFill="accent4" w:themeFillTint="33"/>
            <w:vAlign w:val="bottom"/>
          </w:tcPr>
          <w:p w14:paraId="7ED3902C" w14:textId="77777777" w:rsidR="00AA39DB" w:rsidRDefault="00AA39DB" w:rsidP="00CF1471"/>
        </w:tc>
        <w:tc>
          <w:tcPr>
            <w:tcW w:w="556" w:type="dxa"/>
            <w:shd w:val="clear" w:color="auto" w:fill="FFF2CC" w:themeFill="accent4" w:themeFillTint="33"/>
            <w:vAlign w:val="bottom"/>
          </w:tcPr>
          <w:p w14:paraId="154EE485" w14:textId="77777777" w:rsidR="00AA39DB" w:rsidRDefault="00AA39DB" w:rsidP="00CF1471"/>
        </w:tc>
        <w:tc>
          <w:tcPr>
            <w:tcW w:w="499" w:type="dxa"/>
            <w:shd w:val="clear" w:color="auto" w:fill="FFF2CC" w:themeFill="accent4" w:themeFillTint="33"/>
            <w:vAlign w:val="bottom"/>
          </w:tcPr>
          <w:p w14:paraId="0EA17199" w14:textId="77777777" w:rsidR="00AA39DB" w:rsidRDefault="00AA39DB" w:rsidP="00CF1471"/>
        </w:tc>
        <w:tc>
          <w:tcPr>
            <w:tcW w:w="499" w:type="dxa"/>
            <w:shd w:val="clear" w:color="auto" w:fill="FFF2CC" w:themeFill="accent4" w:themeFillTint="33"/>
            <w:vAlign w:val="bottom"/>
          </w:tcPr>
          <w:p w14:paraId="628FC5A9" w14:textId="77777777" w:rsidR="00AA39DB" w:rsidRDefault="00AA39DB" w:rsidP="00CF1471"/>
        </w:tc>
        <w:tc>
          <w:tcPr>
            <w:tcW w:w="530" w:type="dxa"/>
            <w:shd w:val="clear" w:color="auto" w:fill="FFF2CC" w:themeFill="accent4" w:themeFillTint="33"/>
            <w:vAlign w:val="bottom"/>
          </w:tcPr>
          <w:p w14:paraId="409EBE62" w14:textId="77777777" w:rsidR="00AA39DB" w:rsidRDefault="00AA39DB" w:rsidP="00CF1471"/>
        </w:tc>
        <w:tc>
          <w:tcPr>
            <w:tcW w:w="507" w:type="dxa"/>
            <w:shd w:val="clear" w:color="auto" w:fill="FFF2CC" w:themeFill="accent4" w:themeFillTint="33"/>
            <w:vAlign w:val="bottom"/>
          </w:tcPr>
          <w:p w14:paraId="24FA9536" w14:textId="77777777" w:rsidR="00AA39DB" w:rsidRDefault="00AA39DB" w:rsidP="00CF1471"/>
        </w:tc>
        <w:tc>
          <w:tcPr>
            <w:tcW w:w="517" w:type="dxa"/>
            <w:shd w:val="clear" w:color="auto" w:fill="FFF2CC" w:themeFill="accent4" w:themeFillTint="33"/>
          </w:tcPr>
          <w:p w14:paraId="3C3B09C4" w14:textId="77777777" w:rsidR="00AA39DB" w:rsidRDefault="00AA39DB" w:rsidP="00CF1471"/>
        </w:tc>
        <w:tc>
          <w:tcPr>
            <w:tcW w:w="517" w:type="dxa"/>
            <w:shd w:val="clear" w:color="auto" w:fill="F7CAAC" w:themeFill="accent2" w:themeFillTint="66"/>
          </w:tcPr>
          <w:p w14:paraId="3FF2732E" w14:textId="77777777" w:rsidR="00AA39DB" w:rsidRDefault="00AA39DB" w:rsidP="00CF1471"/>
        </w:tc>
        <w:tc>
          <w:tcPr>
            <w:tcW w:w="499" w:type="dxa"/>
            <w:shd w:val="clear" w:color="auto" w:fill="F7CAAC" w:themeFill="accent2" w:themeFillTint="66"/>
          </w:tcPr>
          <w:p w14:paraId="5339706B" w14:textId="77777777" w:rsidR="00AA39DB" w:rsidRDefault="00AA39DB" w:rsidP="00CF1471"/>
        </w:tc>
        <w:tc>
          <w:tcPr>
            <w:tcW w:w="499" w:type="dxa"/>
            <w:shd w:val="clear" w:color="auto" w:fill="FFF2CC" w:themeFill="accent4" w:themeFillTint="33"/>
          </w:tcPr>
          <w:p w14:paraId="5D9AA85D" w14:textId="77777777" w:rsidR="00AA39DB" w:rsidRDefault="00AA39DB" w:rsidP="00CF1471"/>
        </w:tc>
        <w:tc>
          <w:tcPr>
            <w:tcW w:w="517" w:type="dxa"/>
            <w:shd w:val="clear" w:color="auto" w:fill="FFF2CC" w:themeFill="accent4" w:themeFillTint="33"/>
          </w:tcPr>
          <w:p w14:paraId="1139DC6B" w14:textId="77777777" w:rsidR="00AA39DB" w:rsidRDefault="00AA39DB" w:rsidP="00CF1471"/>
        </w:tc>
        <w:tc>
          <w:tcPr>
            <w:tcW w:w="517" w:type="dxa"/>
            <w:shd w:val="clear" w:color="auto" w:fill="FFF2CC" w:themeFill="accent4" w:themeFillTint="33"/>
          </w:tcPr>
          <w:p w14:paraId="73C9A62C" w14:textId="77777777" w:rsidR="00AA39DB" w:rsidRDefault="00AA39DB" w:rsidP="00CF1471"/>
        </w:tc>
        <w:tc>
          <w:tcPr>
            <w:tcW w:w="517" w:type="dxa"/>
            <w:shd w:val="clear" w:color="auto" w:fill="FFF2CC" w:themeFill="accent4" w:themeFillTint="33"/>
          </w:tcPr>
          <w:p w14:paraId="19F8D3C2" w14:textId="77777777" w:rsidR="00AA39DB" w:rsidRDefault="00AA39DB" w:rsidP="00CF1471"/>
        </w:tc>
        <w:tc>
          <w:tcPr>
            <w:tcW w:w="517" w:type="dxa"/>
            <w:shd w:val="clear" w:color="auto" w:fill="FFF2CC" w:themeFill="accent4" w:themeFillTint="33"/>
          </w:tcPr>
          <w:p w14:paraId="79E070FF" w14:textId="77777777" w:rsidR="00AA39DB" w:rsidRDefault="00AA39DB" w:rsidP="00CF1471"/>
        </w:tc>
        <w:tc>
          <w:tcPr>
            <w:tcW w:w="517" w:type="dxa"/>
            <w:shd w:val="clear" w:color="auto" w:fill="FFF2CC" w:themeFill="accent4" w:themeFillTint="33"/>
          </w:tcPr>
          <w:p w14:paraId="325BD754" w14:textId="77777777" w:rsidR="00AA39DB" w:rsidRDefault="00AA39DB" w:rsidP="00CF1471"/>
        </w:tc>
        <w:tc>
          <w:tcPr>
            <w:tcW w:w="517" w:type="dxa"/>
            <w:shd w:val="clear" w:color="auto" w:fill="FFF2CC" w:themeFill="accent4" w:themeFillTint="33"/>
          </w:tcPr>
          <w:p w14:paraId="0860928D" w14:textId="77777777" w:rsidR="00AA39DB" w:rsidRDefault="00AA39DB" w:rsidP="00CF1471"/>
        </w:tc>
      </w:tr>
      <w:tr w:rsidR="00AC195D" w14:paraId="02A6A924" w14:textId="77777777" w:rsidTr="00F74535">
        <w:tc>
          <w:tcPr>
            <w:tcW w:w="980" w:type="dxa"/>
            <w:shd w:val="clear" w:color="auto" w:fill="auto"/>
          </w:tcPr>
          <w:p w14:paraId="4AD0DBD4" w14:textId="00489736" w:rsidR="00AA39DB" w:rsidRDefault="00E55502" w:rsidP="00CF1471">
            <w:r>
              <w:t>2</w:t>
            </w:r>
          </w:p>
        </w:tc>
        <w:tc>
          <w:tcPr>
            <w:tcW w:w="517" w:type="dxa"/>
            <w:shd w:val="clear" w:color="auto" w:fill="E2EFD9" w:themeFill="accent6" w:themeFillTint="33"/>
            <w:vAlign w:val="bottom"/>
          </w:tcPr>
          <w:p w14:paraId="498E1FEB" w14:textId="77777777" w:rsidR="00AA39DB" w:rsidRDefault="00AA39DB" w:rsidP="00CF1471"/>
        </w:tc>
        <w:tc>
          <w:tcPr>
            <w:tcW w:w="499" w:type="dxa"/>
            <w:shd w:val="clear" w:color="auto" w:fill="E2EFD9" w:themeFill="accent6" w:themeFillTint="33"/>
            <w:vAlign w:val="bottom"/>
          </w:tcPr>
          <w:p w14:paraId="6C6B5448" w14:textId="77777777" w:rsidR="00AA39DB" w:rsidRDefault="00AA39DB" w:rsidP="00CF1471"/>
        </w:tc>
        <w:tc>
          <w:tcPr>
            <w:tcW w:w="499" w:type="dxa"/>
            <w:shd w:val="clear" w:color="auto" w:fill="FFF2CC" w:themeFill="accent4" w:themeFillTint="33"/>
            <w:vAlign w:val="bottom"/>
          </w:tcPr>
          <w:p w14:paraId="6C8D4D28" w14:textId="77777777" w:rsidR="00AA39DB" w:rsidRDefault="00AA39DB" w:rsidP="00CF1471"/>
        </w:tc>
        <w:tc>
          <w:tcPr>
            <w:tcW w:w="556" w:type="dxa"/>
            <w:shd w:val="clear" w:color="auto" w:fill="E2EFD9" w:themeFill="accent6" w:themeFillTint="33"/>
            <w:vAlign w:val="bottom"/>
          </w:tcPr>
          <w:p w14:paraId="03D5F33E" w14:textId="77777777" w:rsidR="00AA39DB" w:rsidRDefault="00AA39DB" w:rsidP="00CF1471"/>
        </w:tc>
        <w:tc>
          <w:tcPr>
            <w:tcW w:w="499" w:type="dxa"/>
            <w:shd w:val="clear" w:color="auto" w:fill="E2EFD9" w:themeFill="accent6" w:themeFillTint="33"/>
            <w:vAlign w:val="bottom"/>
          </w:tcPr>
          <w:p w14:paraId="41E140CE" w14:textId="77777777" w:rsidR="00AA39DB" w:rsidRDefault="00AA39DB" w:rsidP="00CF1471"/>
        </w:tc>
        <w:tc>
          <w:tcPr>
            <w:tcW w:w="499" w:type="dxa"/>
            <w:shd w:val="clear" w:color="auto" w:fill="FFF2CC" w:themeFill="accent4" w:themeFillTint="33"/>
            <w:vAlign w:val="bottom"/>
          </w:tcPr>
          <w:p w14:paraId="797FE9E9" w14:textId="77777777" w:rsidR="00AA39DB" w:rsidRDefault="00AA39DB" w:rsidP="00CF1471"/>
        </w:tc>
        <w:tc>
          <w:tcPr>
            <w:tcW w:w="530" w:type="dxa"/>
            <w:shd w:val="clear" w:color="auto" w:fill="E2EFD9" w:themeFill="accent6" w:themeFillTint="33"/>
            <w:vAlign w:val="bottom"/>
          </w:tcPr>
          <w:p w14:paraId="3B3D8FFF" w14:textId="77777777" w:rsidR="00AA39DB" w:rsidRDefault="00AA39DB" w:rsidP="00CF1471"/>
        </w:tc>
        <w:tc>
          <w:tcPr>
            <w:tcW w:w="507" w:type="dxa"/>
            <w:shd w:val="clear" w:color="auto" w:fill="E2EFD9" w:themeFill="accent6" w:themeFillTint="33"/>
            <w:vAlign w:val="bottom"/>
          </w:tcPr>
          <w:p w14:paraId="43CA0952" w14:textId="77777777" w:rsidR="00AA39DB" w:rsidRDefault="00AA39DB" w:rsidP="00CF1471"/>
        </w:tc>
        <w:tc>
          <w:tcPr>
            <w:tcW w:w="517" w:type="dxa"/>
            <w:shd w:val="clear" w:color="auto" w:fill="E2EFD9" w:themeFill="accent6" w:themeFillTint="33"/>
          </w:tcPr>
          <w:p w14:paraId="38D466E8" w14:textId="77777777" w:rsidR="00AA39DB" w:rsidRDefault="00AA39DB" w:rsidP="00CF1471"/>
        </w:tc>
        <w:tc>
          <w:tcPr>
            <w:tcW w:w="517" w:type="dxa"/>
            <w:shd w:val="clear" w:color="auto" w:fill="E2EFD9" w:themeFill="accent6" w:themeFillTint="33"/>
          </w:tcPr>
          <w:p w14:paraId="477C9D22" w14:textId="77777777" w:rsidR="00AA39DB" w:rsidRDefault="00AA39DB" w:rsidP="00CF1471"/>
        </w:tc>
        <w:tc>
          <w:tcPr>
            <w:tcW w:w="499" w:type="dxa"/>
            <w:shd w:val="clear" w:color="auto" w:fill="FFF2CC" w:themeFill="accent4" w:themeFillTint="33"/>
          </w:tcPr>
          <w:p w14:paraId="12A50CCD" w14:textId="77777777" w:rsidR="00AA39DB" w:rsidRDefault="00AA39DB" w:rsidP="00CF1471"/>
        </w:tc>
        <w:tc>
          <w:tcPr>
            <w:tcW w:w="499" w:type="dxa"/>
            <w:shd w:val="clear" w:color="auto" w:fill="E2EFD9" w:themeFill="accent6" w:themeFillTint="33"/>
          </w:tcPr>
          <w:p w14:paraId="60E8DA14" w14:textId="77777777" w:rsidR="00AA39DB" w:rsidRDefault="00AA39DB" w:rsidP="00CF1471"/>
        </w:tc>
        <w:tc>
          <w:tcPr>
            <w:tcW w:w="517" w:type="dxa"/>
            <w:shd w:val="clear" w:color="auto" w:fill="F7CAAC" w:themeFill="accent2" w:themeFillTint="66"/>
          </w:tcPr>
          <w:p w14:paraId="600327A7" w14:textId="77777777" w:rsidR="00AA39DB" w:rsidRDefault="00AA39DB" w:rsidP="00CF1471"/>
        </w:tc>
        <w:tc>
          <w:tcPr>
            <w:tcW w:w="517" w:type="dxa"/>
            <w:shd w:val="clear" w:color="auto" w:fill="FFF2CC" w:themeFill="accent4" w:themeFillTint="33"/>
          </w:tcPr>
          <w:p w14:paraId="74150B34" w14:textId="77777777" w:rsidR="00AA39DB" w:rsidRDefault="00AA39DB" w:rsidP="00CF1471"/>
        </w:tc>
        <w:tc>
          <w:tcPr>
            <w:tcW w:w="517" w:type="dxa"/>
            <w:shd w:val="clear" w:color="auto" w:fill="E2EFD9" w:themeFill="accent6" w:themeFillTint="33"/>
          </w:tcPr>
          <w:p w14:paraId="665BCC6A" w14:textId="77777777" w:rsidR="00AA39DB" w:rsidRDefault="00AA39DB" w:rsidP="00CF1471"/>
        </w:tc>
        <w:tc>
          <w:tcPr>
            <w:tcW w:w="517" w:type="dxa"/>
            <w:shd w:val="clear" w:color="auto" w:fill="E2EFD9" w:themeFill="accent6" w:themeFillTint="33"/>
          </w:tcPr>
          <w:p w14:paraId="6ABDE887" w14:textId="77777777" w:rsidR="00AA39DB" w:rsidRDefault="00AA39DB" w:rsidP="00CF1471"/>
        </w:tc>
        <w:tc>
          <w:tcPr>
            <w:tcW w:w="517" w:type="dxa"/>
            <w:shd w:val="clear" w:color="auto" w:fill="E2EFD9" w:themeFill="accent6" w:themeFillTint="33"/>
          </w:tcPr>
          <w:p w14:paraId="128E8413" w14:textId="77777777" w:rsidR="00AA39DB" w:rsidRDefault="00AA39DB" w:rsidP="00CF1471"/>
        </w:tc>
        <w:tc>
          <w:tcPr>
            <w:tcW w:w="517" w:type="dxa"/>
            <w:shd w:val="clear" w:color="auto" w:fill="FFF2CC" w:themeFill="accent4" w:themeFillTint="33"/>
          </w:tcPr>
          <w:p w14:paraId="006D7824" w14:textId="77777777" w:rsidR="00AA39DB" w:rsidRDefault="00AA39DB" w:rsidP="00CF1471"/>
        </w:tc>
      </w:tr>
      <w:tr w:rsidR="00AC195D" w14:paraId="475505B3" w14:textId="77777777" w:rsidTr="00F74535">
        <w:tc>
          <w:tcPr>
            <w:tcW w:w="980" w:type="dxa"/>
            <w:shd w:val="clear" w:color="auto" w:fill="auto"/>
          </w:tcPr>
          <w:p w14:paraId="4EB37610" w14:textId="7BDDA3FE" w:rsidR="00AA39DB" w:rsidRDefault="00E55502" w:rsidP="00CF1471">
            <w:r>
              <w:t>3</w:t>
            </w:r>
          </w:p>
        </w:tc>
        <w:tc>
          <w:tcPr>
            <w:tcW w:w="517" w:type="dxa"/>
            <w:shd w:val="clear" w:color="auto" w:fill="E2EFD9" w:themeFill="accent6" w:themeFillTint="33"/>
            <w:vAlign w:val="bottom"/>
          </w:tcPr>
          <w:p w14:paraId="55C51AB0" w14:textId="77777777" w:rsidR="00AA39DB" w:rsidRDefault="00AA39DB" w:rsidP="00CF1471"/>
        </w:tc>
        <w:tc>
          <w:tcPr>
            <w:tcW w:w="499" w:type="dxa"/>
            <w:shd w:val="clear" w:color="auto" w:fill="E2EFD9" w:themeFill="accent6" w:themeFillTint="33"/>
            <w:vAlign w:val="bottom"/>
          </w:tcPr>
          <w:p w14:paraId="059DBF7D" w14:textId="77777777" w:rsidR="00AA39DB" w:rsidRDefault="00AA39DB" w:rsidP="00CF1471"/>
        </w:tc>
        <w:tc>
          <w:tcPr>
            <w:tcW w:w="499" w:type="dxa"/>
            <w:shd w:val="clear" w:color="auto" w:fill="FFF2CC" w:themeFill="accent4" w:themeFillTint="33"/>
            <w:vAlign w:val="bottom"/>
          </w:tcPr>
          <w:p w14:paraId="0FC7C0F5" w14:textId="77777777" w:rsidR="00AA39DB" w:rsidRDefault="00AA39DB" w:rsidP="00CF1471"/>
        </w:tc>
        <w:tc>
          <w:tcPr>
            <w:tcW w:w="556" w:type="dxa"/>
            <w:shd w:val="clear" w:color="auto" w:fill="E2EFD9" w:themeFill="accent6" w:themeFillTint="33"/>
            <w:vAlign w:val="bottom"/>
          </w:tcPr>
          <w:p w14:paraId="7D42205C" w14:textId="77777777" w:rsidR="00AA39DB" w:rsidRDefault="00AA39DB" w:rsidP="00CF1471"/>
        </w:tc>
        <w:tc>
          <w:tcPr>
            <w:tcW w:w="499" w:type="dxa"/>
            <w:shd w:val="clear" w:color="auto" w:fill="E2EFD9" w:themeFill="accent6" w:themeFillTint="33"/>
            <w:vAlign w:val="bottom"/>
          </w:tcPr>
          <w:p w14:paraId="6CE073D0" w14:textId="77777777" w:rsidR="00AA39DB" w:rsidRDefault="00AA39DB" w:rsidP="00CF1471"/>
        </w:tc>
        <w:tc>
          <w:tcPr>
            <w:tcW w:w="499" w:type="dxa"/>
            <w:shd w:val="clear" w:color="auto" w:fill="FFF2CC" w:themeFill="accent4" w:themeFillTint="33"/>
            <w:vAlign w:val="bottom"/>
          </w:tcPr>
          <w:p w14:paraId="79C7DF48" w14:textId="77777777" w:rsidR="00AA39DB" w:rsidRDefault="00AA39DB" w:rsidP="00CF1471"/>
        </w:tc>
        <w:tc>
          <w:tcPr>
            <w:tcW w:w="530" w:type="dxa"/>
            <w:shd w:val="clear" w:color="auto" w:fill="FFF2CC" w:themeFill="accent4" w:themeFillTint="33"/>
            <w:vAlign w:val="bottom"/>
          </w:tcPr>
          <w:p w14:paraId="03CDBC94" w14:textId="77777777" w:rsidR="00AA39DB" w:rsidRDefault="00AA39DB" w:rsidP="00CF1471"/>
        </w:tc>
        <w:tc>
          <w:tcPr>
            <w:tcW w:w="507" w:type="dxa"/>
            <w:shd w:val="clear" w:color="auto" w:fill="FFF2CC" w:themeFill="accent4" w:themeFillTint="33"/>
            <w:vAlign w:val="bottom"/>
          </w:tcPr>
          <w:p w14:paraId="06C83124" w14:textId="77777777" w:rsidR="00AA39DB" w:rsidRDefault="00AA39DB" w:rsidP="00CF1471"/>
        </w:tc>
        <w:tc>
          <w:tcPr>
            <w:tcW w:w="517" w:type="dxa"/>
            <w:shd w:val="clear" w:color="auto" w:fill="FFF2CC" w:themeFill="accent4" w:themeFillTint="33"/>
          </w:tcPr>
          <w:p w14:paraId="4911EE78" w14:textId="77777777" w:rsidR="00AA39DB" w:rsidRDefault="00AA39DB" w:rsidP="00CF1471"/>
        </w:tc>
        <w:tc>
          <w:tcPr>
            <w:tcW w:w="517" w:type="dxa"/>
            <w:shd w:val="clear" w:color="auto" w:fill="FFF2CC" w:themeFill="accent4" w:themeFillTint="33"/>
          </w:tcPr>
          <w:p w14:paraId="4FF65ADE" w14:textId="77777777" w:rsidR="00AA39DB" w:rsidRDefault="00AA39DB" w:rsidP="00CF1471"/>
        </w:tc>
        <w:tc>
          <w:tcPr>
            <w:tcW w:w="499" w:type="dxa"/>
            <w:shd w:val="clear" w:color="auto" w:fill="F7CAAC" w:themeFill="accent2" w:themeFillTint="66"/>
          </w:tcPr>
          <w:p w14:paraId="3908D85B" w14:textId="77777777" w:rsidR="00AA39DB" w:rsidRDefault="00AA39DB" w:rsidP="00CF1471"/>
        </w:tc>
        <w:tc>
          <w:tcPr>
            <w:tcW w:w="499" w:type="dxa"/>
            <w:shd w:val="clear" w:color="auto" w:fill="E2EFD9" w:themeFill="accent6" w:themeFillTint="33"/>
          </w:tcPr>
          <w:p w14:paraId="2360EF81" w14:textId="77777777" w:rsidR="00AA39DB" w:rsidRDefault="00AA39DB" w:rsidP="00CF1471"/>
        </w:tc>
        <w:tc>
          <w:tcPr>
            <w:tcW w:w="517" w:type="dxa"/>
            <w:shd w:val="clear" w:color="auto" w:fill="F7CAAC" w:themeFill="accent2" w:themeFillTint="66"/>
          </w:tcPr>
          <w:p w14:paraId="58D0F689" w14:textId="77777777" w:rsidR="00AA39DB" w:rsidRDefault="00AA39DB" w:rsidP="00CF1471"/>
        </w:tc>
        <w:tc>
          <w:tcPr>
            <w:tcW w:w="517" w:type="dxa"/>
            <w:shd w:val="clear" w:color="auto" w:fill="FFF2CC" w:themeFill="accent4" w:themeFillTint="33"/>
          </w:tcPr>
          <w:p w14:paraId="638EDB55" w14:textId="77777777" w:rsidR="00AA39DB" w:rsidRDefault="00AA39DB" w:rsidP="00CF1471"/>
        </w:tc>
        <w:tc>
          <w:tcPr>
            <w:tcW w:w="517" w:type="dxa"/>
            <w:shd w:val="clear" w:color="auto" w:fill="E2EFD9" w:themeFill="accent6" w:themeFillTint="33"/>
          </w:tcPr>
          <w:p w14:paraId="7A81257D" w14:textId="77777777" w:rsidR="00AA39DB" w:rsidRDefault="00AA39DB" w:rsidP="00CF1471"/>
        </w:tc>
        <w:tc>
          <w:tcPr>
            <w:tcW w:w="517" w:type="dxa"/>
            <w:shd w:val="clear" w:color="auto" w:fill="E2EFD9" w:themeFill="accent6" w:themeFillTint="33"/>
          </w:tcPr>
          <w:p w14:paraId="478835E7" w14:textId="77777777" w:rsidR="00AA39DB" w:rsidRDefault="00AA39DB" w:rsidP="00CF1471"/>
        </w:tc>
        <w:tc>
          <w:tcPr>
            <w:tcW w:w="517" w:type="dxa"/>
            <w:shd w:val="clear" w:color="auto" w:fill="E2EFD9" w:themeFill="accent6" w:themeFillTint="33"/>
          </w:tcPr>
          <w:p w14:paraId="4F88C4BF" w14:textId="77777777" w:rsidR="00AA39DB" w:rsidRDefault="00AA39DB" w:rsidP="00CF1471"/>
        </w:tc>
        <w:tc>
          <w:tcPr>
            <w:tcW w:w="517" w:type="dxa"/>
            <w:shd w:val="clear" w:color="auto" w:fill="FFF2CC" w:themeFill="accent4" w:themeFillTint="33"/>
          </w:tcPr>
          <w:p w14:paraId="4CF0A775" w14:textId="77777777" w:rsidR="00AA39DB" w:rsidRDefault="00AA39DB" w:rsidP="00CF1471"/>
        </w:tc>
      </w:tr>
      <w:tr w:rsidR="00AC195D" w14:paraId="318940F8" w14:textId="77777777" w:rsidTr="00F74535">
        <w:tc>
          <w:tcPr>
            <w:tcW w:w="980" w:type="dxa"/>
            <w:shd w:val="clear" w:color="auto" w:fill="auto"/>
          </w:tcPr>
          <w:p w14:paraId="23C887D5" w14:textId="00E93C04" w:rsidR="00AA39DB" w:rsidRDefault="00E55502" w:rsidP="00CF1471">
            <w:r>
              <w:t>4</w:t>
            </w:r>
          </w:p>
        </w:tc>
        <w:tc>
          <w:tcPr>
            <w:tcW w:w="517" w:type="dxa"/>
            <w:shd w:val="clear" w:color="auto" w:fill="E2EFD9" w:themeFill="accent6" w:themeFillTint="33"/>
            <w:vAlign w:val="bottom"/>
          </w:tcPr>
          <w:p w14:paraId="5F0FCE1E" w14:textId="77777777" w:rsidR="00AA39DB" w:rsidRDefault="00AA39DB" w:rsidP="00CF1471"/>
        </w:tc>
        <w:tc>
          <w:tcPr>
            <w:tcW w:w="499" w:type="dxa"/>
            <w:shd w:val="clear" w:color="auto" w:fill="E2EFD9" w:themeFill="accent6" w:themeFillTint="33"/>
            <w:vAlign w:val="bottom"/>
          </w:tcPr>
          <w:p w14:paraId="7C6349A2" w14:textId="77777777" w:rsidR="00AA39DB" w:rsidRDefault="00AA39DB" w:rsidP="00CF1471"/>
        </w:tc>
        <w:tc>
          <w:tcPr>
            <w:tcW w:w="499" w:type="dxa"/>
            <w:shd w:val="clear" w:color="auto" w:fill="FFF2CC" w:themeFill="accent4" w:themeFillTint="33"/>
            <w:vAlign w:val="bottom"/>
          </w:tcPr>
          <w:p w14:paraId="080CCBE8" w14:textId="77777777" w:rsidR="00AA39DB" w:rsidRDefault="00AA39DB" w:rsidP="00CF1471"/>
        </w:tc>
        <w:tc>
          <w:tcPr>
            <w:tcW w:w="556" w:type="dxa"/>
            <w:shd w:val="clear" w:color="auto" w:fill="E2EFD9" w:themeFill="accent6" w:themeFillTint="33"/>
            <w:vAlign w:val="bottom"/>
          </w:tcPr>
          <w:p w14:paraId="6DF74717" w14:textId="77777777" w:rsidR="00AA39DB" w:rsidRDefault="00AA39DB" w:rsidP="00CF1471"/>
        </w:tc>
        <w:tc>
          <w:tcPr>
            <w:tcW w:w="499" w:type="dxa"/>
            <w:shd w:val="clear" w:color="auto" w:fill="E2EFD9" w:themeFill="accent6" w:themeFillTint="33"/>
            <w:vAlign w:val="bottom"/>
          </w:tcPr>
          <w:p w14:paraId="426F25F5" w14:textId="77777777" w:rsidR="00AA39DB" w:rsidRDefault="00AA39DB" w:rsidP="00CF1471"/>
        </w:tc>
        <w:tc>
          <w:tcPr>
            <w:tcW w:w="499" w:type="dxa"/>
            <w:shd w:val="clear" w:color="auto" w:fill="FFF2CC" w:themeFill="accent4" w:themeFillTint="33"/>
            <w:vAlign w:val="bottom"/>
          </w:tcPr>
          <w:p w14:paraId="3D0FF15C" w14:textId="77777777" w:rsidR="00AA39DB" w:rsidRDefault="00AA39DB" w:rsidP="00CF1471"/>
        </w:tc>
        <w:tc>
          <w:tcPr>
            <w:tcW w:w="530" w:type="dxa"/>
            <w:shd w:val="clear" w:color="auto" w:fill="E2EFD9" w:themeFill="accent6" w:themeFillTint="33"/>
            <w:vAlign w:val="bottom"/>
          </w:tcPr>
          <w:p w14:paraId="27AB2998" w14:textId="77777777" w:rsidR="00AA39DB" w:rsidRDefault="00AA39DB" w:rsidP="00CF1471"/>
        </w:tc>
        <w:tc>
          <w:tcPr>
            <w:tcW w:w="507" w:type="dxa"/>
            <w:shd w:val="clear" w:color="auto" w:fill="E2EFD9" w:themeFill="accent6" w:themeFillTint="33"/>
            <w:vAlign w:val="bottom"/>
          </w:tcPr>
          <w:p w14:paraId="6C677785" w14:textId="77777777" w:rsidR="00AA39DB" w:rsidRDefault="00AA39DB" w:rsidP="00CF1471"/>
        </w:tc>
        <w:tc>
          <w:tcPr>
            <w:tcW w:w="517" w:type="dxa"/>
            <w:shd w:val="clear" w:color="auto" w:fill="E2EFD9" w:themeFill="accent6" w:themeFillTint="33"/>
          </w:tcPr>
          <w:p w14:paraId="58611836" w14:textId="77777777" w:rsidR="00AA39DB" w:rsidRDefault="00AA39DB" w:rsidP="00CF1471"/>
        </w:tc>
        <w:tc>
          <w:tcPr>
            <w:tcW w:w="517" w:type="dxa"/>
            <w:shd w:val="clear" w:color="auto" w:fill="E2EFD9" w:themeFill="accent6" w:themeFillTint="33"/>
          </w:tcPr>
          <w:p w14:paraId="1FEAA2DD" w14:textId="77777777" w:rsidR="00AA39DB" w:rsidRDefault="00AA39DB" w:rsidP="00CF1471"/>
        </w:tc>
        <w:tc>
          <w:tcPr>
            <w:tcW w:w="499" w:type="dxa"/>
            <w:shd w:val="clear" w:color="auto" w:fill="FFF2CC" w:themeFill="accent4" w:themeFillTint="33"/>
          </w:tcPr>
          <w:p w14:paraId="0776CA8F" w14:textId="77777777" w:rsidR="00AA39DB" w:rsidRDefault="00AA39DB" w:rsidP="00CF1471"/>
        </w:tc>
        <w:tc>
          <w:tcPr>
            <w:tcW w:w="499" w:type="dxa"/>
            <w:shd w:val="clear" w:color="auto" w:fill="F7CAAC" w:themeFill="accent2" w:themeFillTint="66"/>
          </w:tcPr>
          <w:p w14:paraId="7345945B" w14:textId="77777777" w:rsidR="00AA39DB" w:rsidRDefault="00AA39DB" w:rsidP="00CF1471"/>
        </w:tc>
        <w:tc>
          <w:tcPr>
            <w:tcW w:w="517" w:type="dxa"/>
            <w:shd w:val="clear" w:color="auto" w:fill="F7CAAC" w:themeFill="accent2" w:themeFillTint="66"/>
          </w:tcPr>
          <w:p w14:paraId="4F59610B" w14:textId="77777777" w:rsidR="00AA39DB" w:rsidRDefault="00AA39DB" w:rsidP="00CF1471"/>
        </w:tc>
        <w:tc>
          <w:tcPr>
            <w:tcW w:w="517" w:type="dxa"/>
            <w:shd w:val="clear" w:color="auto" w:fill="E2EFD9" w:themeFill="accent6" w:themeFillTint="33"/>
          </w:tcPr>
          <w:p w14:paraId="32ECB1BF" w14:textId="77777777" w:rsidR="00AA39DB" w:rsidRDefault="00AA39DB" w:rsidP="00CF1471"/>
        </w:tc>
        <w:tc>
          <w:tcPr>
            <w:tcW w:w="517" w:type="dxa"/>
            <w:shd w:val="clear" w:color="auto" w:fill="E2EFD9" w:themeFill="accent6" w:themeFillTint="33"/>
          </w:tcPr>
          <w:p w14:paraId="3D6BC28E" w14:textId="77777777" w:rsidR="00AA39DB" w:rsidRDefault="00AA39DB" w:rsidP="00CF1471"/>
        </w:tc>
        <w:tc>
          <w:tcPr>
            <w:tcW w:w="517" w:type="dxa"/>
            <w:shd w:val="clear" w:color="auto" w:fill="FFF2CC" w:themeFill="accent4" w:themeFillTint="33"/>
          </w:tcPr>
          <w:p w14:paraId="6A139714" w14:textId="77777777" w:rsidR="00AA39DB" w:rsidRDefault="00AA39DB" w:rsidP="00CF1471"/>
        </w:tc>
        <w:tc>
          <w:tcPr>
            <w:tcW w:w="517" w:type="dxa"/>
            <w:shd w:val="clear" w:color="auto" w:fill="FFF2CC" w:themeFill="accent4" w:themeFillTint="33"/>
          </w:tcPr>
          <w:p w14:paraId="0C97BDC6" w14:textId="77777777" w:rsidR="00AA39DB" w:rsidRDefault="00AA39DB" w:rsidP="00CF1471"/>
        </w:tc>
        <w:tc>
          <w:tcPr>
            <w:tcW w:w="517" w:type="dxa"/>
            <w:shd w:val="clear" w:color="auto" w:fill="FFF2CC" w:themeFill="accent4" w:themeFillTint="33"/>
          </w:tcPr>
          <w:p w14:paraId="345810CC" w14:textId="77777777" w:rsidR="00AA39DB" w:rsidRDefault="00AA39DB" w:rsidP="00CF1471"/>
        </w:tc>
      </w:tr>
      <w:tr w:rsidR="00AC195D" w14:paraId="579F7BEE" w14:textId="77777777" w:rsidTr="009D68C4">
        <w:tc>
          <w:tcPr>
            <w:tcW w:w="980" w:type="dxa"/>
            <w:shd w:val="clear" w:color="auto" w:fill="auto"/>
          </w:tcPr>
          <w:p w14:paraId="798E4248" w14:textId="0EB0272B" w:rsidR="00AA39DB" w:rsidRDefault="00E55502" w:rsidP="00CF1471">
            <w:r>
              <w:t>5</w:t>
            </w:r>
          </w:p>
        </w:tc>
        <w:tc>
          <w:tcPr>
            <w:tcW w:w="517" w:type="dxa"/>
            <w:shd w:val="clear" w:color="auto" w:fill="E2EFD9" w:themeFill="accent6" w:themeFillTint="33"/>
            <w:vAlign w:val="bottom"/>
          </w:tcPr>
          <w:p w14:paraId="6191BC57" w14:textId="77777777" w:rsidR="00AA39DB" w:rsidRDefault="00AA39DB" w:rsidP="00CF1471"/>
        </w:tc>
        <w:tc>
          <w:tcPr>
            <w:tcW w:w="499" w:type="dxa"/>
            <w:shd w:val="clear" w:color="auto" w:fill="E2EFD9" w:themeFill="accent6" w:themeFillTint="33"/>
            <w:vAlign w:val="bottom"/>
          </w:tcPr>
          <w:p w14:paraId="2EF33CEF" w14:textId="77777777" w:rsidR="00AA39DB" w:rsidRDefault="00AA39DB" w:rsidP="00CF1471"/>
        </w:tc>
        <w:tc>
          <w:tcPr>
            <w:tcW w:w="499" w:type="dxa"/>
            <w:shd w:val="clear" w:color="auto" w:fill="E2EFD9" w:themeFill="accent6" w:themeFillTint="33"/>
            <w:vAlign w:val="bottom"/>
          </w:tcPr>
          <w:p w14:paraId="447562CF" w14:textId="77777777" w:rsidR="00AA39DB" w:rsidRDefault="00AA39DB" w:rsidP="00CF1471"/>
        </w:tc>
        <w:tc>
          <w:tcPr>
            <w:tcW w:w="556" w:type="dxa"/>
            <w:shd w:val="clear" w:color="auto" w:fill="E2EFD9" w:themeFill="accent6" w:themeFillTint="33"/>
            <w:vAlign w:val="bottom"/>
          </w:tcPr>
          <w:p w14:paraId="665C6BB3" w14:textId="77777777" w:rsidR="00AA39DB" w:rsidRDefault="00AA39DB" w:rsidP="00CF1471"/>
        </w:tc>
        <w:tc>
          <w:tcPr>
            <w:tcW w:w="499" w:type="dxa"/>
            <w:shd w:val="clear" w:color="auto" w:fill="E2EFD9" w:themeFill="accent6" w:themeFillTint="33"/>
            <w:vAlign w:val="bottom"/>
          </w:tcPr>
          <w:p w14:paraId="029C9D54" w14:textId="77777777" w:rsidR="00AA39DB" w:rsidRDefault="00AA39DB" w:rsidP="00CF1471"/>
        </w:tc>
        <w:tc>
          <w:tcPr>
            <w:tcW w:w="499" w:type="dxa"/>
            <w:shd w:val="clear" w:color="auto" w:fill="E2EFD9" w:themeFill="accent6" w:themeFillTint="33"/>
            <w:vAlign w:val="bottom"/>
          </w:tcPr>
          <w:p w14:paraId="4D4C5730" w14:textId="77777777" w:rsidR="00AA39DB" w:rsidRDefault="00AA39DB" w:rsidP="00CF1471"/>
        </w:tc>
        <w:tc>
          <w:tcPr>
            <w:tcW w:w="530" w:type="dxa"/>
            <w:shd w:val="clear" w:color="auto" w:fill="E2EFD9" w:themeFill="accent6" w:themeFillTint="33"/>
            <w:vAlign w:val="bottom"/>
          </w:tcPr>
          <w:p w14:paraId="04B9A4B6" w14:textId="77777777" w:rsidR="00AA39DB" w:rsidRDefault="00AA39DB" w:rsidP="00CF1471"/>
        </w:tc>
        <w:tc>
          <w:tcPr>
            <w:tcW w:w="507" w:type="dxa"/>
            <w:shd w:val="clear" w:color="auto" w:fill="E2EFD9" w:themeFill="accent6" w:themeFillTint="33"/>
            <w:vAlign w:val="bottom"/>
          </w:tcPr>
          <w:p w14:paraId="60F07D2F" w14:textId="77777777" w:rsidR="00AA39DB" w:rsidRDefault="00AA39DB" w:rsidP="00CF1471"/>
        </w:tc>
        <w:tc>
          <w:tcPr>
            <w:tcW w:w="517" w:type="dxa"/>
            <w:shd w:val="clear" w:color="auto" w:fill="F7CAAC" w:themeFill="accent2" w:themeFillTint="66"/>
          </w:tcPr>
          <w:p w14:paraId="04FF4E38" w14:textId="77777777" w:rsidR="00AA39DB" w:rsidRDefault="00AA39DB" w:rsidP="00CF1471"/>
        </w:tc>
        <w:tc>
          <w:tcPr>
            <w:tcW w:w="517" w:type="dxa"/>
            <w:shd w:val="clear" w:color="auto" w:fill="E2EFD9" w:themeFill="accent6" w:themeFillTint="33"/>
          </w:tcPr>
          <w:p w14:paraId="51685B29" w14:textId="77777777" w:rsidR="00AA39DB" w:rsidRDefault="00AA39DB" w:rsidP="00CF1471"/>
        </w:tc>
        <w:tc>
          <w:tcPr>
            <w:tcW w:w="499" w:type="dxa"/>
            <w:shd w:val="clear" w:color="auto" w:fill="F7CAAC" w:themeFill="accent2" w:themeFillTint="66"/>
          </w:tcPr>
          <w:p w14:paraId="2B7E232A" w14:textId="77777777" w:rsidR="00AA39DB" w:rsidRDefault="00AA39DB" w:rsidP="00CF1471"/>
        </w:tc>
        <w:tc>
          <w:tcPr>
            <w:tcW w:w="499" w:type="dxa"/>
            <w:shd w:val="clear" w:color="auto" w:fill="F7CAAC" w:themeFill="accent2" w:themeFillTint="66"/>
          </w:tcPr>
          <w:p w14:paraId="2117D1FC" w14:textId="77777777" w:rsidR="00AA39DB" w:rsidRDefault="00AA39DB" w:rsidP="00CF1471"/>
        </w:tc>
        <w:tc>
          <w:tcPr>
            <w:tcW w:w="517" w:type="dxa"/>
            <w:shd w:val="clear" w:color="auto" w:fill="FFF2CC" w:themeFill="accent4" w:themeFillTint="33"/>
          </w:tcPr>
          <w:p w14:paraId="29DF6E37" w14:textId="77777777" w:rsidR="00AA39DB" w:rsidRDefault="00AA39DB" w:rsidP="00CF1471"/>
        </w:tc>
        <w:tc>
          <w:tcPr>
            <w:tcW w:w="517" w:type="dxa"/>
            <w:shd w:val="clear" w:color="auto" w:fill="FFF2CC" w:themeFill="accent4" w:themeFillTint="33"/>
          </w:tcPr>
          <w:p w14:paraId="7B93FA43" w14:textId="77777777" w:rsidR="00AA39DB" w:rsidRDefault="00AA39DB" w:rsidP="00CF1471"/>
        </w:tc>
        <w:tc>
          <w:tcPr>
            <w:tcW w:w="517" w:type="dxa"/>
            <w:shd w:val="clear" w:color="auto" w:fill="E2EFD9" w:themeFill="accent6" w:themeFillTint="33"/>
          </w:tcPr>
          <w:p w14:paraId="76F4C4B6" w14:textId="77777777" w:rsidR="00AA39DB" w:rsidRDefault="00AA39DB" w:rsidP="00CF1471"/>
        </w:tc>
        <w:tc>
          <w:tcPr>
            <w:tcW w:w="517" w:type="dxa"/>
            <w:shd w:val="clear" w:color="auto" w:fill="E2EFD9" w:themeFill="accent6" w:themeFillTint="33"/>
          </w:tcPr>
          <w:p w14:paraId="272B7B5F" w14:textId="77777777" w:rsidR="00AA39DB" w:rsidRDefault="00AA39DB" w:rsidP="00CF1471"/>
        </w:tc>
        <w:tc>
          <w:tcPr>
            <w:tcW w:w="517" w:type="dxa"/>
            <w:shd w:val="clear" w:color="auto" w:fill="E2EFD9" w:themeFill="accent6" w:themeFillTint="33"/>
          </w:tcPr>
          <w:p w14:paraId="4A28ABBA" w14:textId="77777777" w:rsidR="00AA39DB" w:rsidRDefault="00AA39DB" w:rsidP="00CF1471"/>
        </w:tc>
        <w:tc>
          <w:tcPr>
            <w:tcW w:w="517" w:type="dxa"/>
            <w:shd w:val="clear" w:color="auto" w:fill="E2EFD9" w:themeFill="accent6" w:themeFillTint="33"/>
          </w:tcPr>
          <w:p w14:paraId="1550CB99" w14:textId="77777777" w:rsidR="00AA39DB" w:rsidRDefault="00AA39DB" w:rsidP="00CF1471"/>
        </w:tc>
      </w:tr>
      <w:tr w:rsidR="00AC195D" w14:paraId="225FBABD" w14:textId="77777777" w:rsidTr="00F74535">
        <w:tc>
          <w:tcPr>
            <w:tcW w:w="980" w:type="dxa"/>
            <w:shd w:val="clear" w:color="auto" w:fill="auto"/>
          </w:tcPr>
          <w:p w14:paraId="1C624104" w14:textId="16DB5B91" w:rsidR="00AA39DB" w:rsidRDefault="00E55502" w:rsidP="00CF1471">
            <w:r>
              <w:t>6</w:t>
            </w:r>
          </w:p>
        </w:tc>
        <w:tc>
          <w:tcPr>
            <w:tcW w:w="517" w:type="dxa"/>
            <w:shd w:val="clear" w:color="auto" w:fill="E2EFD9" w:themeFill="accent6" w:themeFillTint="33"/>
            <w:vAlign w:val="bottom"/>
          </w:tcPr>
          <w:p w14:paraId="0064EAFB" w14:textId="77777777" w:rsidR="00AA39DB" w:rsidRDefault="00AA39DB" w:rsidP="00CF1471"/>
        </w:tc>
        <w:tc>
          <w:tcPr>
            <w:tcW w:w="499" w:type="dxa"/>
            <w:shd w:val="clear" w:color="auto" w:fill="FFF2CC" w:themeFill="accent4" w:themeFillTint="33"/>
            <w:vAlign w:val="bottom"/>
          </w:tcPr>
          <w:p w14:paraId="3A975F53" w14:textId="77777777" w:rsidR="00AA39DB" w:rsidRDefault="00AA39DB" w:rsidP="00CF1471"/>
        </w:tc>
        <w:tc>
          <w:tcPr>
            <w:tcW w:w="499" w:type="dxa"/>
            <w:shd w:val="clear" w:color="auto" w:fill="FFF2CC" w:themeFill="accent4" w:themeFillTint="33"/>
            <w:vAlign w:val="bottom"/>
          </w:tcPr>
          <w:p w14:paraId="5C30B936" w14:textId="77777777" w:rsidR="00AA39DB" w:rsidRDefault="00AA39DB" w:rsidP="00CF1471"/>
        </w:tc>
        <w:tc>
          <w:tcPr>
            <w:tcW w:w="556" w:type="dxa"/>
            <w:shd w:val="clear" w:color="auto" w:fill="FFF2CC" w:themeFill="accent4" w:themeFillTint="33"/>
            <w:vAlign w:val="bottom"/>
          </w:tcPr>
          <w:p w14:paraId="543E2E79" w14:textId="77777777" w:rsidR="00AA39DB" w:rsidRDefault="00AA39DB" w:rsidP="00CF1471"/>
        </w:tc>
        <w:tc>
          <w:tcPr>
            <w:tcW w:w="499" w:type="dxa"/>
            <w:shd w:val="clear" w:color="auto" w:fill="FFF2CC" w:themeFill="accent4" w:themeFillTint="33"/>
            <w:vAlign w:val="bottom"/>
          </w:tcPr>
          <w:p w14:paraId="7089BA56" w14:textId="77777777" w:rsidR="00AA39DB" w:rsidRDefault="00AA39DB" w:rsidP="00CF1471"/>
        </w:tc>
        <w:tc>
          <w:tcPr>
            <w:tcW w:w="499" w:type="dxa"/>
            <w:shd w:val="clear" w:color="auto" w:fill="C45911" w:themeFill="accent2" w:themeFillShade="BF"/>
            <w:vAlign w:val="bottom"/>
          </w:tcPr>
          <w:p w14:paraId="6EBE6209" w14:textId="77777777" w:rsidR="00AA39DB" w:rsidRDefault="00AA39DB" w:rsidP="00CF1471"/>
        </w:tc>
        <w:tc>
          <w:tcPr>
            <w:tcW w:w="530" w:type="dxa"/>
            <w:shd w:val="clear" w:color="auto" w:fill="E2EFD9" w:themeFill="accent6" w:themeFillTint="33"/>
            <w:vAlign w:val="bottom"/>
          </w:tcPr>
          <w:p w14:paraId="18C3E996" w14:textId="77777777" w:rsidR="00AA39DB" w:rsidRDefault="00AA39DB" w:rsidP="00CF1471"/>
        </w:tc>
        <w:tc>
          <w:tcPr>
            <w:tcW w:w="507" w:type="dxa"/>
            <w:shd w:val="clear" w:color="auto" w:fill="E2EFD9" w:themeFill="accent6" w:themeFillTint="33"/>
            <w:vAlign w:val="bottom"/>
          </w:tcPr>
          <w:p w14:paraId="2EE4CBC7" w14:textId="77777777" w:rsidR="00AA39DB" w:rsidRDefault="00AA39DB" w:rsidP="00CF1471"/>
        </w:tc>
        <w:tc>
          <w:tcPr>
            <w:tcW w:w="517" w:type="dxa"/>
            <w:shd w:val="clear" w:color="auto" w:fill="E2EFD9" w:themeFill="accent6" w:themeFillTint="33"/>
          </w:tcPr>
          <w:p w14:paraId="1A6A522F" w14:textId="77777777" w:rsidR="00AA39DB" w:rsidRDefault="00AA39DB" w:rsidP="00CF1471"/>
        </w:tc>
        <w:tc>
          <w:tcPr>
            <w:tcW w:w="517" w:type="dxa"/>
            <w:shd w:val="clear" w:color="auto" w:fill="E2EFD9" w:themeFill="accent6" w:themeFillTint="33"/>
          </w:tcPr>
          <w:p w14:paraId="7BDF9416" w14:textId="77777777" w:rsidR="00AA39DB" w:rsidRDefault="00AA39DB" w:rsidP="00CF1471"/>
        </w:tc>
        <w:tc>
          <w:tcPr>
            <w:tcW w:w="499" w:type="dxa"/>
            <w:shd w:val="clear" w:color="auto" w:fill="FFF2CC" w:themeFill="accent4" w:themeFillTint="33"/>
          </w:tcPr>
          <w:p w14:paraId="4B4106FA" w14:textId="77777777" w:rsidR="00AA39DB" w:rsidRDefault="00AA39DB" w:rsidP="00CF1471"/>
        </w:tc>
        <w:tc>
          <w:tcPr>
            <w:tcW w:w="499" w:type="dxa"/>
            <w:shd w:val="clear" w:color="auto" w:fill="F7CAAC" w:themeFill="accent2" w:themeFillTint="66"/>
          </w:tcPr>
          <w:p w14:paraId="18B58FBF" w14:textId="77777777" w:rsidR="00AA39DB" w:rsidRDefault="00AA39DB" w:rsidP="00CF1471"/>
        </w:tc>
        <w:tc>
          <w:tcPr>
            <w:tcW w:w="517" w:type="dxa"/>
            <w:shd w:val="clear" w:color="auto" w:fill="C45911" w:themeFill="accent2" w:themeFillShade="BF"/>
          </w:tcPr>
          <w:p w14:paraId="08584D95" w14:textId="77777777" w:rsidR="00AA39DB" w:rsidRDefault="00AA39DB" w:rsidP="00CF1471"/>
        </w:tc>
        <w:tc>
          <w:tcPr>
            <w:tcW w:w="517" w:type="dxa"/>
            <w:shd w:val="clear" w:color="auto" w:fill="FFF2CC" w:themeFill="accent4" w:themeFillTint="33"/>
          </w:tcPr>
          <w:p w14:paraId="3EA513A3" w14:textId="77777777" w:rsidR="00AA39DB" w:rsidRDefault="00AA39DB" w:rsidP="00CF1471"/>
        </w:tc>
        <w:tc>
          <w:tcPr>
            <w:tcW w:w="517" w:type="dxa"/>
            <w:shd w:val="clear" w:color="auto" w:fill="FFF2CC" w:themeFill="accent4" w:themeFillTint="33"/>
          </w:tcPr>
          <w:p w14:paraId="5DEF2B21" w14:textId="77777777" w:rsidR="00AA39DB" w:rsidRDefault="00AA39DB" w:rsidP="00CF1471"/>
        </w:tc>
        <w:tc>
          <w:tcPr>
            <w:tcW w:w="517" w:type="dxa"/>
            <w:shd w:val="clear" w:color="auto" w:fill="E2EFD9" w:themeFill="accent6" w:themeFillTint="33"/>
          </w:tcPr>
          <w:p w14:paraId="3B5685CD" w14:textId="77777777" w:rsidR="00AA39DB" w:rsidRDefault="00AA39DB" w:rsidP="00CF1471"/>
        </w:tc>
        <w:tc>
          <w:tcPr>
            <w:tcW w:w="517" w:type="dxa"/>
            <w:shd w:val="clear" w:color="auto" w:fill="E2EFD9" w:themeFill="accent6" w:themeFillTint="33"/>
          </w:tcPr>
          <w:p w14:paraId="0157EA22" w14:textId="77777777" w:rsidR="00AA39DB" w:rsidRDefault="00AA39DB" w:rsidP="00CF1471"/>
        </w:tc>
        <w:tc>
          <w:tcPr>
            <w:tcW w:w="517" w:type="dxa"/>
            <w:shd w:val="clear" w:color="auto" w:fill="F7CAAC" w:themeFill="accent2" w:themeFillTint="66"/>
          </w:tcPr>
          <w:p w14:paraId="24BDD9F8" w14:textId="77777777" w:rsidR="00AA39DB" w:rsidRDefault="00AA39DB" w:rsidP="00CF1471"/>
        </w:tc>
      </w:tr>
      <w:tr w:rsidR="00AC195D" w14:paraId="7B2F9EFF" w14:textId="77777777" w:rsidTr="00F74535">
        <w:tc>
          <w:tcPr>
            <w:tcW w:w="980" w:type="dxa"/>
            <w:shd w:val="clear" w:color="auto" w:fill="auto"/>
          </w:tcPr>
          <w:p w14:paraId="4D8BBA1E" w14:textId="78547877" w:rsidR="00AA39DB" w:rsidRDefault="00E55502" w:rsidP="00CF1471">
            <w:r>
              <w:t>7</w:t>
            </w:r>
          </w:p>
        </w:tc>
        <w:tc>
          <w:tcPr>
            <w:tcW w:w="517" w:type="dxa"/>
            <w:shd w:val="clear" w:color="auto" w:fill="E2EFD9" w:themeFill="accent6" w:themeFillTint="33"/>
            <w:vAlign w:val="bottom"/>
          </w:tcPr>
          <w:p w14:paraId="046FDDBE" w14:textId="77777777" w:rsidR="00AA39DB" w:rsidRDefault="00AA39DB" w:rsidP="00CF1471"/>
        </w:tc>
        <w:tc>
          <w:tcPr>
            <w:tcW w:w="499" w:type="dxa"/>
            <w:shd w:val="clear" w:color="auto" w:fill="E2EFD9" w:themeFill="accent6" w:themeFillTint="33"/>
            <w:vAlign w:val="bottom"/>
          </w:tcPr>
          <w:p w14:paraId="529A6CBB" w14:textId="77777777" w:rsidR="00AA39DB" w:rsidRDefault="00AA39DB" w:rsidP="00CF1471"/>
        </w:tc>
        <w:tc>
          <w:tcPr>
            <w:tcW w:w="499" w:type="dxa"/>
            <w:shd w:val="clear" w:color="auto" w:fill="FFF2CC" w:themeFill="accent4" w:themeFillTint="33"/>
            <w:vAlign w:val="bottom"/>
          </w:tcPr>
          <w:p w14:paraId="094A304E" w14:textId="77777777" w:rsidR="00AA39DB" w:rsidRDefault="00AA39DB" w:rsidP="00CF1471"/>
        </w:tc>
        <w:tc>
          <w:tcPr>
            <w:tcW w:w="556" w:type="dxa"/>
            <w:shd w:val="clear" w:color="auto" w:fill="E2EFD9" w:themeFill="accent6" w:themeFillTint="33"/>
            <w:vAlign w:val="bottom"/>
          </w:tcPr>
          <w:p w14:paraId="7E2BE92A" w14:textId="77777777" w:rsidR="00AA39DB" w:rsidRDefault="00AA39DB" w:rsidP="00CF1471"/>
        </w:tc>
        <w:tc>
          <w:tcPr>
            <w:tcW w:w="499" w:type="dxa"/>
            <w:shd w:val="clear" w:color="auto" w:fill="FFF2CC" w:themeFill="accent4" w:themeFillTint="33"/>
            <w:vAlign w:val="bottom"/>
          </w:tcPr>
          <w:p w14:paraId="759CDF60" w14:textId="77777777" w:rsidR="00AA39DB" w:rsidRDefault="00AA39DB" w:rsidP="00CF1471"/>
        </w:tc>
        <w:tc>
          <w:tcPr>
            <w:tcW w:w="499" w:type="dxa"/>
            <w:shd w:val="clear" w:color="auto" w:fill="FFF2CC" w:themeFill="accent4" w:themeFillTint="33"/>
            <w:vAlign w:val="bottom"/>
          </w:tcPr>
          <w:p w14:paraId="1E324E1A" w14:textId="77777777" w:rsidR="00AA39DB" w:rsidRDefault="00AA39DB" w:rsidP="00CF1471"/>
        </w:tc>
        <w:tc>
          <w:tcPr>
            <w:tcW w:w="530" w:type="dxa"/>
            <w:shd w:val="clear" w:color="auto" w:fill="E2EFD9" w:themeFill="accent6" w:themeFillTint="33"/>
            <w:vAlign w:val="bottom"/>
          </w:tcPr>
          <w:p w14:paraId="0AEB0866" w14:textId="77777777" w:rsidR="00AA39DB" w:rsidRDefault="00AA39DB" w:rsidP="00CF1471"/>
        </w:tc>
        <w:tc>
          <w:tcPr>
            <w:tcW w:w="507" w:type="dxa"/>
            <w:shd w:val="clear" w:color="auto" w:fill="E2EFD9" w:themeFill="accent6" w:themeFillTint="33"/>
            <w:vAlign w:val="bottom"/>
          </w:tcPr>
          <w:p w14:paraId="75ADF96F" w14:textId="77777777" w:rsidR="00AA39DB" w:rsidRDefault="00AA39DB" w:rsidP="00CF1471"/>
        </w:tc>
        <w:tc>
          <w:tcPr>
            <w:tcW w:w="517" w:type="dxa"/>
            <w:shd w:val="clear" w:color="auto" w:fill="E2EFD9" w:themeFill="accent6" w:themeFillTint="33"/>
          </w:tcPr>
          <w:p w14:paraId="2E4702FF" w14:textId="77777777" w:rsidR="00AA39DB" w:rsidRDefault="00AA39DB" w:rsidP="00CF1471"/>
        </w:tc>
        <w:tc>
          <w:tcPr>
            <w:tcW w:w="517" w:type="dxa"/>
            <w:shd w:val="clear" w:color="auto" w:fill="FFF2CC" w:themeFill="accent4" w:themeFillTint="33"/>
          </w:tcPr>
          <w:p w14:paraId="754ACB39" w14:textId="77777777" w:rsidR="00AA39DB" w:rsidRDefault="00AA39DB" w:rsidP="00CF1471"/>
        </w:tc>
        <w:tc>
          <w:tcPr>
            <w:tcW w:w="499" w:type="dxa"/>
            <w:shd w:val="clear" w:color="auto" w:fill="FFF2CC" w:themeFill="accent4" w:themeFillTint="33"/>
          </w:tcPr>
          <w:p w14:paraId="51633AB3" w14:textId="77777777" w:rsidR="00AA39DB" w:rsidRDefault="00AA39DB" w:rsidP="00CF1471"/>
        </w:tc>
        <w:tc>
          <w:tcPr>
            <w:tcW w:w="499" w:type="dxa"/>
            <w:shd w:val="clear" w:color="auto" w:fill="FFF2CC" w:themeFill="accent4" w:themeFillTint="33"/>
          </w:tcPr>
          <w:p w14:paraId="66CFBB91" w14:textId="77777777" w:rsidR="00AA39DB" w:rsidRDefault="00AA39DB" w:rsidP="00CF1471"/>
        </w:tc>
        <w:tc>
          <w:tcPr>
            <w:tcW w:w="517" w:type="dxa"/>
            <w:shd w:val="clear" w:color="auto" w:fill="FFF2CC" w:themeFill="accent4" w:themeFillTint="33"/>
          </w:tcPr>
          <w:p w14:paraId="4A5BA203" w14:textId="77777777" w:rsidR="00AA39DB" w:rsidRDefault="00AA39DB" w:rsidP="00CF1471"/>
        </w:tc>
        <w:tc>
          <w:tcPr>
            <w:tcW w:w="517" w:type="dxa"/>
            <w:shd w:val="clear" w:color="auto" w:fill="FFF2CC" w:themeFill="accent4" w:themeFillTint="33"/>
          </w:tcPr>
          <w:p w14:paraId="38631BFD" w14:textId="77777777" w:rsidR="00AA39DB" w:rsidRDefault="00AA39DB" w:rsidP="00CF1471"/>
        </w:tc>
        <w:tc>
          <w:tcPr>
            <w:tcW w:w="517" w:type="dxa"/>
            <w:shd w:val="clear" w:color="auto" w:fill="E2EFD9" w:themeFill="accent6" w:themeFillTint="33"/>
          </w:tcPr>
          <w:p w14:paraId="4D359D04" w14:textId="77777777" w:rsidR="00AA39DB" w:rsidRDefault="00AA39DB" w:rsidP="00CF1471"/>
        </w:tc>
        <w:tc>
          <w:tcPr>
            <w:tcW w:w="517" w:type="dxa"/>
            <w:shd w:val="clear" w:color="auto" w:fill="E2EFD9" w:themeFill="accent6" w:themeFillTint="33"/>
          </w:tcPr>
          <w:p w14:paraId="1CD56FB5" w14:textId="77777777" w:rsidR="00AA39DB" w:rsidRDefault="00AA39DB" w:rsidP="00CF1471"/>
        </w:tc>
        <w:tc>
          <w:tcPr>
            <w:tcW w:w="517" w:type="dxa"/>
            <w:shd w:val="clear" w:color="auto" w:fill="E2EFD9" w:themeFill="accent6" w:themeFillTint="33"/>
          </w:tcPr>
          <w:p w14:paraId="432B30A5" w14:textId="77777777" w:rsidR="00AA39DB" w:rsidRDefault="00AA39DB" w:rsidP="00CF1471"/>
        </w:tc>
        <w:tc>
          <w:tcPr>
            <w:tcW w:w="517" w:type="dxa"/>
            <w:shd w:val="clear" w:color="auto" w:fill="FFF2CC" w:themeFill="accent4" w:themeFillTint="33"/>
          </w:tcPr>
          <w:p w14:paraId="6AF60520" w14:textId="77777777" w:rsidR="00AA39DB" w:rsidRDefault="00AA39DB" w:rsidP="00CF1471"/>
        </w:tc>
      </w:tr>
      <w:tr w:rsidR="00AC195D" w14:paraId="24B77786" w14:textId="77777777" w:rsidTr="00F74535">
        <w:tc>
          <w:tcPr>
            <w:tcW w:w="980" w:type="dxa"/>
            <w:shd w:val="clear" w:color="auto" w:fill="auto"/>
          </w:tcPr>
          <w:p w14:paraId="6CF39EEF" w14:textId="5B9E6AEC" w:rsidR="00AA39DB" w:rsidRDefault="00E55502" w:rsidP="00CF1471">
            <w:r>
              <w:t>8</w:t>
            </w:r>
          </w:p>
        </w:tc>
        <w:tc>
          <w:tcPr>
            <w:tcW w:w="517" w:type="dxa"/>
            <w:shd w:val="clear" w:color="auto" w:fill="E2EFD9" w:themeFill="accent6" w:themeFillTint="33"/>
            <w:vAlign w:val="bottom"/>
          </w:tcPr>
          <w:p w14:paraId="5925323B" w14:textId="77777777" w:rsidR="00AA39DB" w:rsidRDefault="00AA39DB" w:rsidP="00CF1471"/>
        </w:tc>
        <w:tc>
          <w:tcPr>
            <w:tcW w:w="499" w:type="dxa"/>
            <w:shd w:val="clear" w:color="auto" w:fill="E2EFD9" w:themeFill="accent6" w:themeFillTint="33"/>
            <w:vAlign w:val="bottom"/>
          </w:tcPr>
          <w:p w14:paraId="0304E192" w14:textId="77777777" w:rsidR="00AA39DB" w:rsidRDefault="00AA39DB" w:rsidP="00CF1471"/>
        </w:tc>
        <w:tc>
          <w:tcPr>
            <w:tcW w:w="499" w:type="dxa"/>
            <w:shd w:val="clear" w:color="auto" w:fill="E2EFD9" w:themeFill="accent6" w:themeFillTint="33"/>
            <w:vAlign w:val="bottom"/>
          </w:tcPr>
          <w:p w14:paraId="6D4E533C" w14:textId="77777777" w:rsidR="00AA39DB" w:rsidRDefault="00AA39DB" w:rsidP="00CF1471"/>
        </w:tc>
        <w:tc>
          <w:tcPr>
            <w:tcW w:w="556" w:type="dxa"/>
            <w:shd w:val="clear" w:color="auto" w:fill="E2EFD9" w:themeFill="accent6" w:themeFillTint="33"/>
            <w:vAlign w:val="bottom"/>
          </w:tcPr>
          <w:p w14:paraId="70DC23A6" w14:textId="77777777" w:rsidR="00AA39DB" w:rsidRDefault="00AA39DB" w:rsidP="00CF1471"/>
        </w:tc>
        <w:tc>
          <w:tcPr>
            <w:tcW w:w="499" w:type="dxa"/>
            <w:shd w:val="clear" w:color="auto" w:fill="E2EFD9" w:themeFill="accent6" w:themeFillTint="33"/>
            <w:vAlign w:val="bottom"/>
          </w:tcPr>
          <w:p w14:paraId="48509C01" w14:textId="77777777" w:rsidR="00AA39DB" w:rsidRDefault="00AA39DB" w:rsidP="00CF1471"/>
        </w:tc>
        <w:tc>
          <w:tcPr>
            <w:tcW w:w="499" w:type="dxa"/>
            <w:shd w:val="clear" w:color="auto" w:fill="E2EFD9" w:themeFill="accent6" w:themeFillTint="33"/>
            <w:vAlign w:val="bottom"/>
          </w:tcPr>
          <w:p w14:paraId="577DA036" w14:textId="77777777" w:rsidR="00AA39DB" w:rsidRDefault="00AA39DB" w:rsidP="00CF1471"/>
        </w:tc>
        <w:tc>
          <w:tcPr>
            <w:tcW w:w="530" w:type="dxa"/>
            <w:shd w:val="clear" w:color="auto" w:fill="E2EFD9" w:themeFill="accent6" w:themeFillTint="33"/>
            <w:vAlign w:val="bottom"/>
          </w:tcPr>
          <w:p w14:paraId="09782D42" w14:textId="77777777" w:rsidR="00AA39DB" w:rsidRDefault="00AA39DB" w:rsidP="00CF1471"/>
        </w:tc>
        <w:tc>
          <w:tcPr>
            <w:tcW w:w="507" w:type="dxa"/>
            <w:shd w:val="clear" w:color="auto" w:fill="E2EFD9" w:themeFill="accent6" w:themeFillTint="33"/>
            <w:vAlign w:val="bottom"/>
          </w:tcPr>
          <w:p w14:paraId="626CF732" w14:textId="77777777" w:rsidR="00AA39DB" w:rsidRDefault="00AA39DB" w:rsidP="00CF1471"/>
        </w:tc>
        <w:tc>
          <w:tcPr>
            <w:tcW w:w="517" w:type="dxa"/>
            <w:shd w:val="clear" w:color="auto" w:fill="E2EFD9" w:themeFill="accent6" w:themeFillTint="33"/>
          </w:tcPr>
          <w:p w14:paraId="0954182D" w14:textId="77777777" w:rsidR="00AA39DB" w:rsidRDefault="00AA39DB" w:rsidP="00CF1471"/>
        </w:tc>
        <w:tc>
          <w:tcPr>
            <w:tcW w:w="517" w:type="dxa"/>
            <w:shd w:val="clear" w:color="auto" w:fill="E2EFD9" w:themeFill="accent6" w:themeFillTint="33"/>
          </w:tcPr>
          <w:p w14:paraId="7A30361C" w14:textId="77777777" w:rsidR="00AA39DB" w:rsidRDefault="00AA39DB" w:rsidP="00CF1471"/>
        </w:tc>
        <w:tc>
          <w:tcPr>
            <w:tcW w:w="499" w:type="dxa"/>
            <w:shd w:val="clear" w:color="auto" w:fill="FFF2CC" w:themeFill="accent4" w:themeFillTint="33"/>
          </w:tcPr>
          <w:p w14:paraId="2698C01E" w14:textId="77777777" w:rsidR="00AA39DB" w:rsidRDefault="00AA39DB" w:rsidP="00CF1471"/>
        </w:tc>
        <w:tc>
          <w:tcPr>
            <w:tcW w:w="499" w:type="dxa"/>
            <w:shd w:val="clear" w:color="auto" w:fill="F7CAAC" w:themeFill="accent2" w:themeFillTint="66"/>
          </w:tcPr>
          <w:p w14:paraId="4D0F00C3" w14:textId="77777777" w:rsidR="00AA39DB" w:rsidRDefault="00AA39DB" w:rsidP="00CF1471"/>
        </w:tc>
        <w:tc>
          <w:tcPr>
            <w:tcW w:w="517" w:type="dxa"/>
            <w:shd w:val="clear" w:color="auto" w:fill="E2EFD9" w:themeFill="accent6" w:themeFillTint="33"/>
          </w:tcPr>
          <w:p w14:paraId="539D05B7" w14:textId="77777777" w:rsidR="00AA39DB" w:rsidRDefault="00AA39DB" w:rsidP="00CF1471"/>
        </w:tc>
        <w:tc>
          <w:tcPr>
            <w:tcW w:w="517" w:type="dxa"/>
            <w:shd w:val="clear" w:color="auto" w:fill="E2EFD9" w:themeFill="accent6" w:themeFillTint="33"/>
          </w:tcPr>
          <w:p w14:paraId="49F12542" w14:textId="77777777" w:rsidR="00AA39DB" w:rsidRDefault="00AA39DB" w:rsidP="00CF1471"/>
        </w:tc>
        <w:tc>
          <w:tcPr>
            <w:tcW w:w="517" w:type="dxa"/>
            <w:shd w:val="clear" w:color="auto" w:fill="E2EFD9" w:themeFill="accent6" w:themeFillTint="33"/>
          </w:tcPr>
          <w:p w14:paraId="432F1E68" w14:textId="77777777" w:rsidR="00AA39DB" w:rsidRDefault="00AA39DB" w:rsidP="00CF1471"/>
        </w:tc>
        <w:tc>
          <w:tcPr>
            <w:tcW w:w="517" w:type="dxa"/>
            <w:shd w:val="clear" w:color="auto" w:fill="E2EFD9" w:themeFill="accent6" w:themeFillTint="33"/>
          </w:tcPr>
          <w:p w14:paraId="01AE55ED" w14:textId="77777777" w:rsidR="00AA39DB" w:rsidRDefault="00AA39DB" w:rsidP="00CF1471"/>
        </w:tc>
        <w:tc>
          <w:tcPr>
            <w:tcW w:w="517" w:type="dxa"/>
            <w:shd w:val="clear" w:color="auto" w:fill="E2EFD9" w:themeFill="accent6" w:themeFillTint="33"/>
          </w:tcPr>
          <w:p w14:paraId="182305EB" w14:textId="77777777" w:rsidR="00AA39DB" w:rsidRDefault="00AA39DB" w:rsidP="00CF1471"/>
        </w:tc>
        <w:tc>
          <w:tcPr>
            <w:tcW w:w="517" w:type="dxa"/>
            <w:shd w:val="clear" w:color="auto" w:fill="FFF2CC" w:themeFill="accent4" w:themeFillTint="33"/>
          </w:tcPr>
          <w:p w14:paraId="12A6D148" w14:textId="77777777" w:rsidR="00AA39DB" w:rsidRDefault="00AA39DB" w:rsidP="00CF1471"/>
        </w:tc>
      </w:tr>
    </w:tbl>
    <w:p w14:paraId="47D09C67" w14:textId="77777777" w:rsidR="003B7246" w:rsidRPr="003B7246" w:rsidRDefault="003B7246" w:rsidP="003B7246"/>
    <w:p w14:paraId="3D3DF382" w14:textId="77777777" w:rsidR="004B5F3E" w:rsidRPr="00DF4518" w:rsidRDefault="004B5F3E" w:rsidP="00DF4518"/>
    <w:p w14:paraId="1048C0C2" w14:textId="77777777" w:rsidR="00501B5E" w:rsidRDefault="00501B5E" w:rsidP="004A4306">
      <w:pPr>
        <w:pStyle w:val="paragraph"/>
        <w:spacing w:before="0" w:beforeAutospacing="0" w:after="0" w:afterAutospacing="0"/>
        <w:textAlignment w:val="baseline"/>
        <w:rPr>
          <w:rStyle w:val="eop"/>
          <w:rFonts w:ascii="Calibri" w:hAnsi="Calibri" w:cs="Calibri"/>
          <w:sz w:val="22"/>
          <w:szCs w:val="22"/>
        </w:rPr>
      </w:pPr>
    </w:p>
    <w:p w14:paraId="6DAE19F6" w14:textId="3AB915F4" w:rsidR="00501B5E" w:rsidRDefault="00501B5E" w:rsidP="004A430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Leerkracht groep 5:</w:t>
      </w:r>
    </w:p>
    <w:p w14:paraId="6086184E" w14:textId="77777777" w:rsidR="00501B5E" w:rsidRDefault="00501B5E" w:rsidP="004A4306">
      <w:pPr>
        <w:pStyle w:val="paragraph"/>
        <w:spacing w:before="0" w:beforeAutospacing="0" w:after="0" w:afterAutospacing="0"/>
        <w:textAlignment w:val="baseline"/>
        <w:rPr>
          <w:rStyle w:val="eop"/>
          <w:rFonts w:ascii="Calibri" w:hAnsi="Calibri" w:cs="Calibri"/>
          <w:sz w:val="22"/>
          <w:szCs w:val="22"/>
        </w:rPr>
      </w:pPr>
    </w:p>
    <w:p w14:paraId="7B64F376" w14:textId="407760FB" w:rsidR="00501B5E" w:rsidRDefault="00501B5E" w:rsidP="004A4306">
      <w:pPr>
        <w:pStyle w:val="paragraph"/>
        <w:spacing w:before="0" w:beforeAutospacing="0" w:after="0" w:afterAutospacing="0"/>
        <w:textAlignment w:val="baseline"/>
        <w:rPr>
          <w:rStyle w:val="eop"/>
          <w:rFonts w:ascii="Calibri" w:hAnsi="Calibri" w:cs="Calibri"/>
          <w:sz w:val="22"/>
          <w:szCs w:val="22"/>
        </w:rPr>
      </w:pPr>
      <w:r w:rsidRPr="00501B5E">
        <w:rPr>
          <w:rStyle w:val="eop"/>
          <w:rFonts w:ascii="Calibri" w:hAnsi="Calibri" w:cs="Calibri"/>
          <w:noProof/>
          <w:sz w:val="22"/>
          <w:szCs w:val="22"/>
        </w:rPr>
        <w:drawing>
          <wp:inline distT="0" distB="0" distL="0" distR="0" wp14:anchorId="3ED0669C" wp14:editId="40A094F5">
            <wp:extent cx="5471469" cy="1956121"/>
            <wp:effectExtent l="0" t="0" r="0" b="6350"/>
            <wp:docPr id="912500168" name="Afbeelding 1" descr="Afbeelding met tekst, schermopname,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00168" name="Afbeelding 1" descr="Afbeelding met tekst, schermopname, Perceel, lijn&#10;&#10;Automatisch gegenereerde beschrijving"/>
                    <pic:cNvPicPr/>
                  </pic:nvPicPr>
                  <pic:blipFill>
                    <a:blip r:embed="rId15"/>
                    <a:stretch>
                      <a:fillRect/>
                    </a:stretch>
                  </pic:blipFill>
                  <pic:spPr>
                    <a:xfrm>
                      <a:off x="0" y="0"/>
                      <a:ext cx="5500085" cy="1966352"/>
                    </a:xfrm>
                    <a:prstGeom prst="rect">
                      <a:avLst/>
                    </a:prstGeom>
                  </pic:spPr>
                </pic:pic>
              </a:graphicData>
            </a:graphic>
          </wp:inline>
        </w:drawing>
      </w:r>
    </w:p>
    <w:p w14:paraId="516750C3" w14:textId="77777777" w:rsidR="00833589" w:rsidRDefault="00833589" w:rsidP="004A4306">
      <w:pPr>
        <w:pStyle w:val="paragraph"/>
        <w:spacing w:before="0" w:beforeAutospacing="0" w:after="0" w:afterAutospacing="0"/>
        <w:textAlignment w:val="baseline"/>
        <w:rPr>
          <w:rFonts w:ascii="Segoe UI" w:hAnsi="Segoe UI" w:cs="Segoe UI"/>
          <w:sz w:val="18"/>
          <w:szCs w:val="18"/>
        </w:rPr>
      </w:pPr>
    </w:p>
    <w:p w14:paraId="6A08EB5D" w14:textId="216DD7FA" w:rsidR="00BC0391" w:rsidRDefault="00BC0391" w:rsidP="00BC039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Voorbeeld statistieken bovenaan de cockpit van groep 5 uit </w:t>
      </w:r>
      <w:r w:rsidR="00434123">
        <w:rPr>
          <w:rStyle w:val="eop"/>
          <w:rFonts w:ascii="Calibri" w:hAnsi="Calibri" w:cs="Calibri"/>
          <w:sz w:val="22"/>
          <w:szCs w:val="22"/>
        </w:rPr>
        <w:t>het</w:t>
      </w:r>
      <w:r>
        <w:rPr>
          <w:rStyle w:val="eop"/>
          <w:rFonts w:ascii="Calibri" w:hAnsi="Calibri" w:cs="Calibri"/>
          <w:sz w:val="22"/>
          <w:szCs w:val="22"/>
        </w:rPr>
        <w:t xml:space="preserve"> voorbeeld, </w:t>
      </w:r>
      <w:r w:rsidR="00434123">
        <w:rPr>
          <w:rStyle w:val="eop"/>
          <w:rFonts w:ascii="Calibri" w:hAnsi="Calibri" w:cs="Calibri"/>
          <w:sz w:val="22"/>
          <w:szCs w:val="22"/>
        </w:rPr>
        <w:t>w</w:t>
      </w:r>
      <w:r>
        <w:rPr>
          <w:rStyle w:val="eop"/>
          <w:rFonts w:ascii="Calibri" w:hAnsi="Calibri" w:cs="Calibri"/>
          <w:sz w:val="22"/>
          <w:szCs w:val="22"/>
        </w:rPr>
        <w:t xml:space="preserve">aarbij als ambitie een score van 2,5 is aangehouden. </w:t>
      </w:r>
      <w:r>
        <w:rPr>
          <w:rStyle w:val="eop"/>
          <w:rFonts w:ascii="Calibri" w:hAnsi="Calibri" w:cs="Calibri"/>
          <w:sz w:val="22"/>
          <w:szCs w:val="22"/>
        </w:rPr>
        <w:br/>
        <w:t xml:space="preserve">(Bij </w:t>
      </w:r>
      <w:r w:rsidR="006613D8">
        <w:rPr>
          <w:rStyle w:val="eop"/>
          <w:rFonts w:ascii="Calibri" w:hAnsi="Calibri" w:cs="Calibri"/>
          <w:sz w:val="22"/>
          <w:szCs w:val="22"/>
        </w:rPr>
        <w:t>Schepping</w:t>
      </w:r>
      <w:r>
        <w:rPr>
          <w:rStyle w:val="eop"/>
          <w:rFonts w:ascii="Calibri" w:hAnsi="Calibri" w:cs="Calibri"/>
          <w:sz w:val="22"/>
          <w:szCs w:val="22"/>
        </w:rPr>
        <w:t>-attitude + digitaal vaardigheden/attitude minder aanwezig zijn dan de ambitie en alle blauwe blokjes hoger zijn dan de ambitie.)</w:t>
      </w:r>
    </w:p>
    <w:p w14:paraId="601F8B0F" w14:textId="77777777" w:rsidR="00CB1605" w:rsidRDefault="00CB1605">
      <w:pPr>
        <w:rPr>
          <w:rFonts w:eastAsiaTheme="majorEastAsia" w:cstheme="majorBidi"/>
          <w:color w:val="003350"/>
          <w:sz w:val="26"/>
          <w:szCs w:val="26"/>
        </w:rPr>
      </w:pPr>
      <w:r>
        <w:br w:type="page"/>
      </w:r>
    </w:p>
    <w:p w14:paraId="43F8E347" w14:textId="06F2ED2D" w:rsidR="004A4306" w:rsidRPr="004C314B" w:rsidRDefault="008D7B9E" w:rsidP="00910908">
      <w:pPr>
        <w:pStyle w:val="Kop1"/>
      </w:pPr>
      <w:bookmarkStart w:id="9" w:name="_Toc189662976"/>
      <w:r>
        <w:lastRenderedPageBreak/>
        <w:t>Tips voor a</w:t>
      </w:r>
      <w:r w:rsidR="004A4306" w:rsidRPr="004C314B">
        <w:t>nalyse</w:t>
      </w:r>
      <w:bookmarkEnd w:id="9"/>
      <w:r w:rsidR="004A4306" w:rsidRPr="004C314B">
        <w:t> </w:t>
      </w:r>
    </w:p>
    <w:p w14:paraId="44765570" w14:textId="77777777" w:rsidR="00500220" w:rsidRDefault="00500220" w:rsidP="00500220"/>
    <w:p w14:paraId="7610D345" w14:textId="77777777" w:rsidR="00500220" w:rsidRDefault="00500220" w:rsidP="00500220">
      <w:r w:rsidRPr="004C314B">
        <w:t>VOORAF: weeg de scores. Komt dat overeen met het beeld dat je hebt van de kwaliteit van het gedrag in de verschillende groepen? Zo nee, waar zitten (beduidende) verschillen tussen wat wordt gesignaleerd en wat je zelf ervaart binnen de groepen/school? Zijn de score-opties goed geïnterpreteerd? Weten de leerkrachten waar ze precies op mogen letten? Worden signalen van kinderen opgepikt? </w:t>
      </w:r>
    </w:p>
    <w:p w14:paraId="7E9D5D4A" w14:textId="77777777" w:rsidR="00500220" w:rsidRDefault="00500220" w:rsidP="00500220"/>
    <w:p w14:paraId="17194CCD" w14:textId="0F77F5FE" w:rsidR="00500220" w:rsidRPr="004A5155" w:rsidRDefault="00500220" w:rsidP="00910908">
      <w:pPr>
        <w:pStyle w:val="Kop2"/>
      </w:pPr>
      <w:bookmarkStart w:id="10" w:name="_Toc189662977"/>
      <w:r w:rsidRPr="004A5155">
        <w:t>Tips voor teamgesprek naar aanleiding van de ingevulde vragenlijsten</w:t>
      </w:r>
      <w:bookmarkEnd w:id="10"/>
      <w:r w:rsidRPr="004A5155">
        <w:t xml:space="preserve"> </w:t>
      </w:r>
    </w:p>
    <w:p w14:paraId="40A417C2" w14:textId="77777777" w:rsidR="00500220" w:rsidRDefault="00500220" w:rsidP="00500220"/>
    <w:p w14:paraId="72304BA9" w14:textId="77777777" w:rsidR="00500220" w:rsidRDefault="00500220" w:rsidP="00500220">
      <w:pPr>
        <w:numPr>
          <w:ilvl w:val="0"/>
          <w:numId w:val="7"/>
        </w:numPr>
      </w:pPr>
      <w:r w:rsidRPr="003C3DAB">
        <w:t>De resultaten van de vragenlijsten vormen het STARTPUNT voor het gesprek met het team</w:t>
      </w:r>
    </w:p>
    <w:p w14:paraId="41D37899" w14:textId="77777777" w:rsidR="00500220" w:rsidRPr="003C3DAB" w:rsidRDefault="00500220" w:rsidP="00500220">
      <w:pPr>
        <w:pStyle w:val="Lijstalinea"/>
        <w:numPr>
          <w:ilvl w:val="0"/>
          <w:numId w:val="7"/>
        </w:numPr>
      </w:pPr>
      <w:r>
        <w:t>Vergelijk de resultaten met de vooraf gekozen ambitie/norm.</w:t>
      </w:r>
    </w:p>
    <w:p w14:paraId="68C65621" w14:textId="6DA2BAEF" w:rsidR="00500220" w:rsidRPr="003C3DAB" w:rsidRDefault="00500220" w:rsidP="00500220">
      <w:pPr>
        <w:numPr>
          <w:ilvl w:val="0"/>
          <w:numId w:val="7"/>
        </w:numPr>
      </w:pPr>
      <w:r>
        <w:t>G</w:t>
      </w:r>
      <w:r w:rsidRPr="003C3DAB">
        <w:t>eef aan welke kennis, vaardigheden en attitude relatief veel aanwezig zijn</w:t>
      </w:r>
      <w:r w:rsidR="006D01FD">
        <w:t xml:space="preserve"> </w:t>
      </w:r>
      <w:r>
        <w:t>(minimaal de ambitie)</w:t>
      </w:r>
      <w:r w:rsidRPr="003C3DAB">
        <w:t>:</w:t>
      </w:r>
    </w:p>
    <w:p w14:paraId="1BE313F2" w14:textId="77777777" w:rsidR="00500220" w:rsidRDefault="00500220" w:rsidP="00500220">
      <w:pPr>
        <w:pStyle w:val="Lijstalinea"/>
        <w:numPr>
          <w:ilvl w:val="1"/>
          <w:numId w:val="7"/>
        </w:numPr>
      </w:pPr>
      <w:r w:rsidRPr="003C3DAB">
        <w:t>Bespreek met elkaar wat jullie daar aan hebben bijgedragen en hoe je dat kunt vasthouden/benutten</w:t>
      </w:r>
    </w:p>
    <w:p w14:paraId="7180EA3A" w14:textId="77777777" w:rsidR="00500220" w:rsidRPr="003C3DAB" w:rsidRDefault="00500220" w:rsidP="00500220">
      <w:pPr>
        <w:numPr>
          <w:ilvl w:val="0"/>
          <w:numId w:val="7"/>
        </w:numPr>
      </w:pPr>
      <w:r>
        <w:t>G</w:t>
      </w:r>
      <w:r w:rsidRPr="003C3DAB">
        <w:t>eef aan welke kennis, vaardigheden en attitude relatief weinig aanwezig zijn</w:t>
      </w:r>
      <w:r>
        <w:t xml:space="preserve"> (minder dan de ambitie)</w:t>
      </w:r>
      <w:r w:rsidRPr="003C3DAB">
        <w:t>:</w:t>
      </w:r>
    </w:p>
    <w:p w14:paraId="79A69F90" w14:textId="77777777" w:rsidR="00500220" w:rsidRPr="003C3DAB" w:rsidRDefault="00500220" w:rsidP="00500220">
      <w:pPr>
        <w:pStyle w:val="Lijstalinea"/>
        <w:numPr>
          <w:ilvl w:val="1"/>
          <w:numId w:val="7"/>
        </w:numPr>
      </w:pPr>
      <w:r w:rsidRPr="003C3DAB">
        <w:t xml:space="preserve">Bespreek met elkaar hoe belangrijk en relevant de aspecten zijn voor jullie doelgroep. Neem daarbij mee hoeveel ze bijdragen aan het ontwikkelen van de basiswaarden van de democratische rechtsstaat. </w:t>
      </w:r>
    </w:p>
    <w:p w14:paraId="0844581E" w14:textId="77777777" w:rsidR="00500220" w:rsidRPr="003C3DAB" w:rsidRDefault="00500220" w:rsidP="00500220">
      <w:pPr>
        <w:numPr>
          <w:ilvl w:val="0"/>
          <w:numId w:val="7"/>
        </w:numPr>
      </w:pPr>
      <w:r w:rsidRPr="003C3DAB">
        <w:t xml:space="preserve">Als </w:t>
      </w:r>
      <w:r>
        <w:t>je met elkaar besluit dat aspecten</w:t>
      </w:r>
      <w:r w:rsidRPr="003C3DAB">
        <w:t xml:space="preserve"> belangrijk en relevant </w:t>
      </w:r>
      <w:r>
        <w:t>zijn voor de leerlingen van jullie school</w:t>
      </w:r>
      <w:r w:rsidRPr="003C3DAB">
        <w:t>: maak afspraken hoe je er extra aandacht aan gaat geven</w:t>
      </w:r>
      <w:r>
        <w:t>, zodat je streeft naar je ambitie</w:t>
      </w:r>
      <w:r w:rsidRPr="003C3DAB">
        <w:t>:</w:t>
      </w:r>
    </w:p>
    <w:p w14:paraId="40F533AA" w14:textId="77777777" w:rsidR="00500220" w:rsidRPr="003C3DAB" w:rsidRDefault="00500220" w:rsidP="00500220">
      <w:pPr>
        <w:pStyle w:val="Lijstalinea"/>
        <w:numPr>
          <w:ilvl w:val="1"/>
          <w:numId w:val="7"/>
        </w:numPr>
      </w:pPr>
      <w:r w:rsidRPr="003C3DAB">
        <w:t>Kijk als eerste in welke methodelessen de doelen mogelijk nog aan bod gaan komen</w:t>
      </w:r>
    </w:p>
    <w:p w14:paraId="19CBE683" w14:textId="77777777" w:rsidR="00500220" w:rsidRPr="003C3DAB" w:rsidRDefault="00500220" w:rsidP="00500220">
      <w:pPr>
        <w:pStyle w:val="Lijstalinea"/>
        <w:numPr>
          <w:ilvl w:val="1"/>
          <w:numId w:val="7"/>
        </w:numPr>
      </w:pPr>
      <w:r w:rsidRPr="003C3DAB">
        <w:t>Als daar niets /niet genoeg staat: kijk in Zien! bij de handelingssuggesties of je iets kunt met de genoemde tips</w:t>
      </w:r>
    </w:p>
    <w:p w14:paraId="3E56FCB1" w14:textId="77777777" w:rsidR="00500220" w:rsidRPr="003C3DAB" w:rsidRDefault="00500220" w:rsidP="00500220">
      <w:pPr>
        <w:pStyle w:val="Lijstalinea"/>
        <w:numPr>
          <w:ilvl w:val="1"/>
          <w:numId w:val="7"/>
        </w:numPr>
      </w:pPr>
      <w:r w:rsidRPr="003C3DAB">
        <w:t>Ontwikkel met elkaar aanvullende lessuggesties of bespreek hoe je in lessen die toch al gegeven gaan worden, de burgerschapscompetenties op een logische manier kunt integreren.</w:t>
      </w:r>
    </w:p>
    <w:p w14:paraId="2A28E89F" w14:textId="77777777" w:rsidR="00500220" w:rsidRPr="003C3DAB" w:rsidRDefault="00500220" w:rsidP="00500220">
      <w:pPr>
        <w:numPr>
          <w:ilvl w:val="0"/>
          <w:numId w:val="7"/>
        </w:numPr>
      </w:pPr>
      <w:r>
        <w:t>Besluit</w:t>
      </w:r>
      <w:r w:rsidRPr="003C3DAB">
        <w:t xml:space="preserve"> wanneer je wél tevreden bent en hoe je dat gaat vaststellen t</w:t>
      </w:r>
      <w:r>
        <w:t>e zijner tijd.</w:t>
      </w:r>
    </w:p>
    <w:p w14:paraId="63E9B032" w14:textId="77777777" w:rsidR="00500220" w:rsidRPr="00500220" w:rsidRDefault="00500220" w:rsidP="00500220"/>
    <w:p w14:paraId="3E33F6F5" w14:textId="3DDF2390" w:rsidR="004A4306" w:rsidRPr="004C314B" w:rsidRDefault="004A4306" w:rsidP="004C314B"/>
    <w:p w14:paraId="6A95D883" w14:textId="14EBF318" w:rsidR="004A4306" w:rsidRPr="004C314B" w:rsidRDefault="004A4306" w:rsidP="00910908">
      <w:pPr>
        <w:pStyle w:val="Kop2"/>
      </w:pPr>
      <w:bookmarkStart w:id="11" w:name="_Toc189662978"/>
      <w:r w:rsidRPr="004C314B">
        <w:t xml:space="preserve">Tips voor </w:t>
      </w:r>
      <w:r w:rsidR="00500220">
        <w:t xml:space="preserve">verdiepende </w:t>
      </w:r>
      <w:r w:rsidRPr="004C314B">
        <w:t>analyse </w:t>
      </w:r>
      <w:r w:rsidR="001366D1">
        <w:t>(groeps- en schoolniveau)</w:t>
      </w:r>
      <w:bookmarkEnd w:id="11"/>
    </w:p>
    <w:p w14:paraId="11A00CAF" w14:textId="7EEDEB18" w:rsidR="004A4306" w:rsidRPr="004C314B" w:rsidRDefault="004A4306" w:rsidP="004C314B"/>
    <w:p w14:paraId="32E64965" w14:textId="657FDDB3" w:rsidR="004A4306" w:rsidRPr="004C314B" w:rsidRDefault="004A4306" w:rsidP="0010785B">
      <w:pPr>
        <w:pStyle w:val="Lijstalinea"/>
        <w:numPr>
          <w:ilvl w:val="0"/>
          <w:numId w:val="1"/>
        </w:numPr>
      </w:pPr>
      <w:r w:rsidRPr="004C314B">
        <w:t xml:space="preserve">Welke </w:t>
      </w:r>
      <w:r w:rsidR="00D14178">
        <w:t>burgerschaps</w:t>
      </w:r>
      <w:r w:rsidRPr="004C314B">
        <w:t>aspecten ziet de leerkracht relatief veel of weinig (</w:t>
      </w:r>
      <w:r w:rsidR="00170ECD">
        <w:t xml:space="preserve">verhouding tot </w:t>
      </w:r>
      <w:r w:rsidR="00170ECD" w:rsidRPr="004C314B">
        <w:t xml:space="preserve">schoolnorm </w:t>
      </w:r>
      <w:r w:rsidR="00170ECD">
        <w:t xml:space="preserve">/ </w:t>
      </w:r>
      <w:r w:rsidR="00170ECD" w:rsidRPr="004C314B">
        <w:t>groepsnorm</w:t>
      </w:r>
      <w:r w:rsidRPr="004C314B">
        <w:t>) </w:t>
      </w:r>
    </w:p>
    <w:p w14:paraId="479A8115" w14:textId="4489B825" w:rsidR="004A4306" w:rsidRPr="004C314B" w:rsidRDefault="004A4306" w:rsidP="0010785B">
      <w:pPr>
        <w:pStyle w:val="Lijstalinea"/>
        <w:numPr>
          <w:ilvl w:val="0"/>
          <w:numId w:val="1"/>
        </w:numPr>
      </w:pPr>
      <w:r w:rsidRPr="004C314B">
        <w:t xml:space="preserve">Welke </w:t>
      </w:r>
      <w:r w:rsidR="00D14178">
        <w:t>burgerschaps</w:t>
      </w:r>
      <w:r w:rsidRPr="004C314B">
        <w:t>aspecten geven de leerlingen aan dat ze relatief veel/weinig laten zien?  </w:t>
      </w:r>
    </w:p>
    <w:p w14:paraId="0D56D0DC" w14:textId="11E7CB1E" w:rsidR="004A4306" w:rsidRPr="004C314B" w:rsidRDefault="004A4306" w:rsidP="0010785B">
      <w:pPr>
        <w:pStyle w:val="Lijstalinea"/>
        <w:numPr>
          <w:ilvl w:val="0"/>
          <w:numId w:val="1"/>
        </w:numPr>
      </w:pPr>
      <w:r w:rsidRPr="004C314B">
        <w:t>Als vaardigheden (nog) minder worden getoond: is er wel sprake van een balans</w:t>
      </w:r>
      <w:r w:rsidR="00D14178">
        <w:t xml:space="preserve"> tussen kennis, vaardigheden en attitude</w:t>
      </w:r>
      <w:r w:rsidRPr="004C314B">
        <w:t>? </w:t>
      </w:r>
    </w:p>
    <w:p w14:paraId="56972D4F" w14:textId="50DBFB00" w:rsidR="004A4306" w:rsidRDefault="004A4306" w:rsidP="0010785B">
      <w:pPr>
        <w:pStyle w:val="Lijstalinea"/>
        <w:numPr>
          <w:ilvl w:val="0"/>
          <w:numId w:val="1"/>
        </w:numPr>
      </w:pPr>
      <w:r w:rsidRPr="004C314B">
        <w:t xml:space="preserve">Welke relaties zie je tussen </w:t>
      </w:r>
      <w:r w:rsidR="00A31076">
        <w:t>kennis, vaardigheden en attitude?</w:t>
      </w:r>
    </w:p>
    <w:p w14:paraId="034E182D" w14:textId="2DCEF9B0" w:rsidR="00A31076" w:rsidRPr="004C314B" w:rsidRDefault="00A31076" w:rsidP="0010785B">
      <w:pPr>
        <w:pStyle w:val="Lijstalinea"/>
        <w:numPr>
          <w:ilvl w:val="0"/>
          <w:numId w:val="1"/>
        </w:numPr>
      </w:pPr>
      <w:r>
        <w:t>Welke relatie</w:t>
      </w:r>
      <w:r w:rsidR="004D3DC0">
        <w:t>s</w:t>
      </w:r>
      <w:r>
        <w:t xml:space="preserve"> zie je met de observatie van </w:t>
      </w:r>
      <w:r w:rsidR="00125848">
        <w:t>het</w:t>
      </w:r>
      <w:r>
        <w:t xml:space="preserve"> sociaal-emotione</w:t>
      </w:r>
      <w:r w:rsidR="00125848">
        <w:t>e</w:t>
      </w:r>
      <w:r>
        <w:t>l</w:t>
      </w:r>
      <w:r w:rsidR="00125848">
        <w:t xml:space="preserve"> functioneren</w:t>
      </w:r>
      <w:r>
        <w:t xml:space="preserve"> (omgaan met bekenden)?</w:t>
      </w:r>
    </w:p>
    <w:p w14:paraId="00B2220B" w14:textId="77777777" w:rsidR="004A4306" w:rsidRPr="004C314B" w:rsidRDefault="004A4306" w:rsidP="0010785B">
      <w:pPr>
        <w:pStyle w:val="Lijstalinea"/>
        <w:numPr>
          <w:ilvl w:val="0"/>
          <w:numId w:val="1"/>
        </w:numPr>
      </w:pPr>
      <w:r w:rsidRPr="004C314B">
        <w:t>Zie je relaties met het leerkrachthandelen?  </w:t>
      </w:r>
    </w:p>
    <w:p w14:paraId="4CD0BA84" w14:textId="77777777" w:rsidR="004A4306" w:rsidRPr="004C314B" w:rsidRDefault="004A4306" w:rsidP="0010785B">
      <w:pPr>
        <w:pStyle w:val="Lijstalinea"/>
        <w:numPr>
          <w:ilvl w:val="0"/>
          <w:numId w:val="1"/>
        </w:numPr>
      </w:pPr>
      <w:r w:rsidRPr="004C314B">
        <w:t>Zie je een trend in bepaalde leerjaren/bouwen? </w:t>
      </w:r>
    </w:p>
    <w:p w14:paraId="7E902E78" w14:textId="77777777" w:rsidR="004A4306" w:rsidRPr="004C314B" w:rsidRDefault="004A4306" w:rsidP="0010785B">
      <w:pPr>
        <w:pStyle w:val="Lijstalinea"/>
        <w:numPr>
          <w:ilvl w:val="0"/>
          <w:numId w:val="1"/>
        </w:numPr>
      </w:pPr>
      <w:r w:rsidRPr="004C314B">
        <w:t>Zijn de afgesproken interventies/preventieve activiteiten uitgevoerd zoals afgesproken? </w:t>
      </w:r>
    </w:p>
    <w:p w14:paraId="7C53B910" w14:textId="607C55B3" w:rsidR="004A4306" w:rsidRPr="004C314B" w:rsidRDefault="004A4306" w:rsidP="0010785B">
      <w:pPr>
        <w:pStyle w:val="Lijstalinea"/>
        <w:numPr>
          <w:ilvl w:val="0"/>
          <w:numId w:val="1"/>
        </w:numPr>
      </w:pPr>
      <w:r w:rsidRPr="004C314B">
        <w:t>Wat zie je in vergelijking met de vorige resultaten? </w:t>
      </w:r>
      <w:r w:rsidR="00DE5D82">
        <w:t>(eerdere jaren)</w:t>
      </w:r>
    </w:p>
    <w:p w14:paraId="32EF843D" w14:textId="77777777" w:rsidR="004A4306" w:rsidRPr="004C314B" w:rsidRDefault="004A4306" w:rsidP="0010785B">
      <w:pPr>
        <w:pStyle w:val="Lijstalinea"/>
        <w:numPr>
          <w:ilvl w:val="0"/>
          <w:numId w:val="1"/>
        </w:numPr>
      </w:pPr>
      <w:r w:rsidRPr="004C314B">
        <w:t>Wat is de relatie met de uitkomsten van de leerlingvragenlijsten? </w:t>
      </w:r>
    </w:p>
    <w:p w14:paraId="29B0E184" w14:textId="77777777" w:rsidR="004A4306" w:rsidRPr="004C314B" w:rsidRDefault="004A4306" w:rsidP="0010785B">
      <w:pPr>
        <w:pStyle w:val="Lijstalinea"/>
        <w:numPr>
          <w:ilvl w:val="0"/>
          <w:numId w:val="1"/>
        </w:numPr>
      </w:pPr>
      <w:r w:rsidRPr="004C314B">
        <w:t>Wat is de relatie met incidenten? </w:t>
      </w:r>
    </w:p>
    <w:p w14:paraId="01C85821" w14:textId="77777777" w:rsidR="004A4306" w:rsidRPr="004C314B" w:rsidRDefault="004A4306" w:rsidP="0010785B">
      <w:pPr>
        <w:pStyle w:val="Lijstalinea"/>
        <w:numPr>
          <w:ilvl w:val="0"/>
          <w:numId w:val="1"/>
        </w:numPr>
      </w:pPr>
      <w:r w:rsidRPr="004C314B">
        <w:t>Wat is de relatie met uitkomsten van de oudertevredenheidspeiling? </w:t>
      </w:r>
    </w:p>
    <w:p w14:paraId="7DE98EED" w14:textId="5AF556DD" w:rsidR="004A4306" w:rsidRPr="004C314B" w:rsidRDefault="004A4306" w:rsidP="0010785B">
      <w:pPr>
        <w:pStyle w:val="Lijstalinea"/>
        <w:numPr>
          <w:ilvl w:val="0"/>
          <w:numId w:val="1"/>
        </w:numPr>
      </w:pPr>
      <w:r w:rsidRPr="004C314B">
        <w:t xml:space="preserve">Wat is de relatie </w:t>
      </w:r>
      <w:r w:rsidR="00637B2D">
        <w:t>met</w:t>
      </w:r>
      <w:r w:rsidRPr="004C314B">
        <w:t xml:space="preserve"> de beleving van leerkrachten </w:t>
      </w:r>
      <w:r w:rsidR="00F612E4">
        <w:t xml:space="preserve">die in de wandelgangen </w:t>
      </w:r>
      <w:r w:rsidR="00815E78">
        <w:t>word</w:t>
      </w:r>
      <w:r w:rsidR="00637B2D">
        <w:t>t verwoord</w:t>
      </w:r>
      <w:r w:rsidR="00815E78">
        <w:t xml:space="preserve"> </w:t>
      </w:r>
      <w:r w:rsidRPr="004C314B">
        <w:t xml:space="preserve">over </w:t>
      </w:r>
      <w:r w:rsidR="00FA2FE8">
        <w:t>de burgerschapscompetenties</w:t>
      </w:r>
      <w:r w:rsidRPr="004C314B">
        <w:t xml:space="preserve"> van de leerlingen? </w:t>
      </w:r>
    </w:p>
    <w:p w14:paraId="02A76262" w14:textId="10CEA982" w:rsidR="008939E8" w:rsidRPr="004C314B" w:rsidRDefault="00A67665" w:rsidP="0010785B">
      <w:pPr>
        <w:pStyle w:val="Lijstalinea"/>
        <w:numPr>
          <w:ilvl w:val="0"/>
          <w:numId w:val="1"/>
        </w:numPr>
      </w:pPr>
      <w:r>
        <w:t xml:space="preserve">Is er een relatie </w:t>
      </w:r>
      <w:r w:rsidR="002D74F8">
        <w:t>met wat buurtbewoners van de school teruggeven aan de school met wat zij ervaren bij /van de lee</w:t>
      </w:r>
      <w:r w:rsidR="008F2CDF">
        <w:t>r</w:t>
      </w:r>
      <w:r w:rsidR="002D74F8">
        <w:t xml:space="preserve">lingen? </w:t>
      </w:r>
      <w:r w:rsidR="00B46678">
        <w:t>(bijvoorbeeld over behulpzaamheid</w:t>
      </w:r>
      <w:r w:rsidR="008D064B">
        <w:t>, over</w:t>
      </w:r>
      <w:r w:rsidR="00D736DB">
        <w:t xml:space="preserve"> </w:t>
      </w:r>
      <w:r w:rsidR="00A21FDC">
        <w:t>zorgvuldig omgaan met de natuur en speeltoestellen, taalgebruik</w:t>
      </w:r>
      <w:r w:rsidR="0099783F">
        <w:t xml:space="preserve">, </w:t>
      </w:r>
      <w:r w:rsidR="008D064B">
        <w:t>enz.)</w:t>
      </w:r>
    </w:p>
    <w:p w14:paraId="041D08FF" w14:textId="39803B2C" w:rsidR="004A4306" w:rsidRPr="004C314B" w:rsidRDefault="004A4306" w:rsidP="0010785B">
      <w:pPr>
        <w:pStyle w:val="Lijstalinea"/>
        <w:numPr>
          <w:ilvl w:val="0"/>
          <w:numId w:val="1"/>
        </w:numPr>
      </w:pPr>
      <w:r w:rsidRPr="004C314B">
        <w:t>Zie je een relatie met trends bij de toetsresultaten</w:t>
      </w:r>
      <w:r w:rsidR="000B1D1D">
        <w:t xml:space="preserve"> en wat je terugziet in de zaakvakken</w:t>
      </w:r>
      <w:r w:rsidRPr="004C314B">
        <w:t>? </w:t>
      </w:r>
    </w:p>
    <w:p w14:paraId="2752DD50" w14:textId="77777777" w:rsidR="008401AD" w:rsidRPr="004C314B" w:rsidRDefault="008401AD" w:rsidP="00244425"/>
    <w:p w14:paraId="2F77D7C2" w14:textId="77777777" w:rsidR="004A4306" w:rsidRPr="004C314B" w:rsidRDefault="004A4306" w:rsidP="004C314B">
      <w:r w:rsidRPr="004C314B">
        <w:t> </w:t>
      </w:r>
    </w:p>
    <w:p w14:paraId="239CEE97" w14:textId="762781C4" w:rsidR="004A4306" w:rsidRPr="004C314B" w:rsidRDefault="00910908" w:rsidP="00910908">
      <w:pPr>
        <w:pStyle w:val="Kop1"/>
      </w:pPr>
      <w:bookmarkStart w:id="12" w:name="_Toc189662979"/>
      <w:r>
        <w:lastRenderedPageBreak/>
        <w:t>Tips met betrekking tot mogelijke a</w:t>
      </w:r>
      <w:r w:rsidR="004A4306" w:rsidRPr="004C314B">
        <w:t>cties en interventies</w:t>
      </w:r>
      <w:bookmarkEnd w:id="12"/>
    </w:p>
    <w:p w14:paraId="5679EAC6" w14:textId="77777777" w:rsidR="004A4306" w:rsidRPr="004C314B" w:rsidRDefault="004A4306" w:rsidP="004C314B">
      <w:r w:rsidRPr="004C314B">
        <w:t> </w:t>
      </w:r>
    </w:p>
    <w:p w14:paraId="42C1BDFC" w14:textId="34F40E48" w:rsidR="00E5279D" w:rsidRDefault="00E5279D" w:rsidP="00E5279D">
      <w:r w:rsidRPr="00A82868">
        <w:t xml:space="preserve">Wat wil je gaan (laten) doen? </w:t>
      </w:r>
      <w:r>
        <w:t>Op school-, groeps- en/of leerlingniveau?</w:t>
      </w:r>
      <w:r w:rsidR="001760D4">
        <w:br/>
      </w:r>
      <w:r w:rsidR="00B81356">
        <w:t xml:space="preserve">Meestal zullen acties één of meer van de volgende aspecten betreffen: </w:t>
      </w:r>
    </w:p>
    <w:p w14:paraId="4824FB60" w14:textId="48914934" w:rsidR="00C115BF" w:rsidRDefault="00C115BF" w:rsidP="0010785B">
      <w:pPr>
        <w:pStyle w:val="Lijstalinea"/>
        <w:numPr>
          <w:ilvl w:val="0"/>
          <w:numId w:val="3"/>
        </w:numPr>
      </w:pPr>
      <w:r>
        <w:t xml:space="preserve">Meer (effectieve) leertijd </w:t>
      </w:r>
    </w:p>
    <w:p w14:paraId="4DCC7E85" w14:textId="782B7890" w:rsidR="00C115BF" w:rsidRDefault="00C115BF" w:rsidP="0010785B">
      <w:pPr>
        <w:pStyle w:val="Lijstalinea"/>
        <w:numPr>
          <w:ilvl w:val="0"/>
          <w:numId w:val="3"/>
        </w:numPr>
      </w:pPr>
      <w:r>
        <w:t>Methode</w:t>
      </w:r>
      <w:r w:rsidR="002503D9">
        <w:t>/methodiek</w:t>
      </w:r>
      <w:r>
        <w:t xml:space="preserve"> aanpassen</w:t>
      </w:r>
      <w:r w:rsidR="002503D9">
        <w:t xml:space="preserve"> of aanvullen</w:t>
      </w:r>
    </w:p>
    <w:p w14:paraId="391E9CB1" w14:textId="77777777" w:rsidR="00C115BF" w:rsidRDefault="00C115BF" w:rsidP="0010785B">
      <w:pPr>
        <w:pStyle w:val="Lijstalinea"/>
        <w:numPr>
          <w:ilvl w:val="0"/>
          <w:numId w:val="3"/>
        </w:numPr>
      </w:pPr>
      <w:r>
        <w:t>Didactiek versterken</w:t>
      </w:r>
    </w:p>
    <w:p w14:paraId="666E0D1D" w14:textId="77777777" w:rsidR="00C115BF" w:rsidRDefault="00C115BF" w:rsidP="0010785B">
      <w:pPr>
        <w:pStyle w:val="Lijstalinea"/>
        <w:numPr>
          <w:ilvl w:val="0"/>
          <w:numId w:val="3"/>
        </w:numPr>
      </w:pPr>
      <w:r>
        <w:t>Pedagogisch handelen versterken</w:t>
      </w:r>
    </w:p>
    <w:p w14:paraId="26F9F112" w14:textId="7B58DA93" w:rsidR="00C115BF" w:rsidRDefault="002503D9" w:rsidP="0010785B">
      <w:pPr>
        <w:pStyle w:val="Lijstalinea"/>
        <w:numPr>
          <w:ilvl w:val="0"/>
          <w:numId w:val="3"/>
        </w:numPr>
      </w:pPr>
      <w:r>
        <w:t xml:space="preserve">Normen/streefdoelen </w:t>
      </w:r>
      <w:r w:rsidR="00C115BF">
        <w:t>aanpassen (uiterste geval, eerst vorige mogelijkheden verkennen)</w:t>
      </w:r>
    </w:p>
    <w:p w14:paraId="1497B9BC" w14:textId="77777777" w:rsidR="00365259" w:rsidRDefault="00365259" w:rsidP="00365259"/>
    <w:p w14:paraId="133418DE" w14:textId="2F8E3F3F" w:rsidR="00365259" w:rsidRDefault="00005043" w:rsidP="00005043">
      <w:pPr>
        <w:pStyle w:val="Kop2"/>
      </w:pPr>
      <w:bookmarkStart w:id="13" w:name="_Toc189662980"/>
      <w:r>
        <w:t>Vragen of verder doorpraten over onze mogelijkheden rond schoolkwaliteit en burgerschap?</w:t>
      </w:r>
      <w:bookmarkEnd w:id="13"/>
    </w:p>
    <w:p w14:paraId="13C1DB7E" w14:textId="1D7FF6FA"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1D30CD17" w14:textId="5DF97F31" w:rsidR="00005043" w:rsidRDefault="00005043" w:rsidP="00005043">
      <w:pPr>
        <w:rPr>
          <w:rStyle w:val="eop"/>
          <w:rFonts w:cs="Calibri"/>
          <w:szCs w:val="18"/>
        </w:rPr>
      </w:pPr>
      <w:r w:rsidRPr="00D52178">
        <w:rPr>
          <w:rStyle w:val="eop"/>
          <w:rFonts w:cs="Calibri"/>
          <w:szCs w:val="18"/>
        </w:rPr>
        <w:t xml:space="preserve">Neem dan contact met ons op via: </w:t>
      </w:r>
      <w:hyperlink r:id="rId16" w:history="1">
        <w:r w:rsidR="00D52178" w:rsidRPr="0062189B">
          <w:rPr>
            <w:rStyle w:val="Hyperlink"/>
            <w:rFonts w:cs="Calibri"/>
            <w:szCs w:val="18"/>
          </w:rPr>
          <w:t>helpdeskzien@gouwe-academie.nl</w:t>
        </w:r>
      </w:hyperlink>
    </w:p>
    <w:p w14:paraId="79A4C695" w14:textId="77777777" w:rsidR="00D52178" w:rsidRPr="00D52178" w:rsidRDefault="00D52178" w:rsidP="00005043">
      <w:pPr>
        <w:rPr>
          <w:rStyle w:val="eop"/>
          <w:rFonts w:cs="Calibri"/>
          <w:szCs w:val="18"/>
        </w:rPr>
      </w:pPr>
    </w:p>
    <w:p w14:paraId="2E016C5F" w14:textId="07A73522"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34AE0ACE" w14:textId="77777777" w:rsidR="004A4306" w:rsidRDefault="004A4306" w:rsidP="004A4306">
      <w:pPr>
        <w:pStyle w:val="paragraph"/>
        <w:spacing w:before="0" w:beforeAutospacing="0" w:after="0" w:afterAutospacing="0"/>
        <w:textAlignment w:val="baseline"/>
        <w:rPr>
          <w:rFonts w:ascii="Segoe UI" w:hAnsi="Segoe UI" w:cs="Segoe UI"/>
          <w:sz w:val="18"/>
          <w:szCs w:val="18"/>
        </w:rPr>
      </w:pPr>
    </w:p>
    <w:sectPr w:rsidR="004A4306" w:rsidSect="00EB67D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CAC3" w14:textId="77777777" w:rsidR="00FE10C0" w:rsidRDefault="00FE10C0" w:rsidP="004B0919">
      <w:r>
        <w:separator/>
      </w:r>
    </w:p>
  </w:endnote>
  <w:endnote w:type="continuationSeparator" w:id="0">
    <w:p w14:paraId="41F94C30" w14:textId="77777777" w:rsidR="00FE10C0" w:rsidRDefault="00FE10C0" w:rsidP="004B0919">
      <w:r>
        <w:continuationSeparator/>
      </w:r>
    </w:p>
  </w:endnote>
  <w:endnote w:type="continuationNotice" w:id="1">
    <w:p w14:paraId="7AA8EBA4" w14:textId="77777777" w:rsidR="00FE10C0" w:rsidRDefault="00FE1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FB2E" w14:textId="77777777" w:rsidR="00BF2B24" w:rsidRDefault="00BF2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68FA23B0"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5F380DB2" w14:textId="77777777" w:rsidR="004B0919" w:rsidRDefault="004B09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AE99" w14:textId="77777777"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8242" behindDoc="0" locked="0" layoutInCell="1" allowOverlap="1" wp14:anchorId="17B85803" wp14:editId="16152F47">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szCs w:val="18"/>
      </w:rPr>
      <w:t xml:space="preserve">Gouwe Academie is een onderwijskundige kennispartner voor bedrijven met ICT-oplossingen voor het onderwijs. Wij exploiteren </w:t>
    </w:r>
    <w:r w:rsidR="00BF2B24">
      <w:rPr>
        <w:rFonts w:asciiTheme="minorHAnsi" w:hAnsiTheme="minorHAnsi" w:cstheme="minorHAnsi"/>
        <w:color w:val="003350"/>
        <w:szCs w:val="18"/>
      </w:rPr>
      <w:t xml:space="preserve">de </w:t>
    </w:r>
    <w:r w:rsidRPr="0038220C">
      <w:rPr>
        <w:rFonts w:asciiTheme="minorHAnsi" w:hAnsiTheme="minorHAnsi" w:cstheme="minorHAnsi"/>
        <w:color w:val="003350"/>
        <w:szCs w:val="18"/>
      </w:rPr>
      <w:t xml:space="preserve">Academie van ParnasSys, Gynzy Academie en de producten Zien! en Kindkans.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B56D7" w14:textId="77777777" w:rsidR="00FE10C0" w:rsidRDefault="00FE10C0" w:rsidP="004B0919">
      <w:r>
        <w:separator/>
      </w:r>
    </w:p>
  </w:footnote>
  <w:footnote w:type="continuationSeparator" w:id="0">
    <w:p w14:paraId="37C9FB57" w14:textId="77777777" w:rsidR="00FE10C0" w:rsidRDefault="00FE10C0" w:rsidP="004B0919">
      <w:r>
        <w:continuationSeparator/>
      </w:r>
    </w:p>
  </w:footnote>
  <w:footnote w:type="continuationNotice" w:id="1">
    <w:p w14:paraId="799B6DEC" w14:textId="77777777" w:rsidR="00FE10C0" w:rsidRDefault="00FE1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78BF" w14:textId="77777777" w:rsidR="00BF2B24" w:rsidRDefault="00BF2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E2BD"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5CF72A0D" wp14:editId="11150FD7">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6B094C1E" w14:textId="77777777" w:rsidR="002277ED" w:rsidRDefault="002277ED" w:rsidP="004B0919">
    <w:pPr>
      <w:pStyle w:val="Koptekst"/>
      <w:rPr>
        <w:noProof/>
      </w:rPr>
    </w:pPr>
  </w:p>
  <w:p w14:paraId="5EBA0479" w14:textId="77777777" w:rsidR="004B0919" w:rsidRPr="004B0919" w:rsidRDefault="00E54F0E" w:rsidP="00E54F0E">
    <w:pPr>
      <w:pStyle w:val="Koptekst"/>
      <w:tabs>
        <w:tab w:val="clear" w:pos="4536"/>
        <w:tab w:val="clear" w:pos="9072"/>
        <w:tab w:val="left" w:pos="69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2DEB" w14:textId="77777777" w:rsidR="004B0919" w:rsidRDefault="0018093C">
    <w:pPr>
      <w:pStyle w:val="Koptekst"/>
    </w:pPr>
    <w:r>
      <w:rPr>
        <w:noProof/>
      </w:rPr>
      <w:drawing>
        <wp:anchor distT="0" distB="0" distL="114300" distR="114300" simplePos="0" relativeHeight="251658241" behindDoc="1" locked="0" layoutInCell="1" allowOverlap="1" wp14:anchorId="700D59C8" wp14:editId="4B3A5414">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15D"/>
    <w:multiLevelType w:val="hybridMultilevel"/>
    <w:tmpl w:val="AB14D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4558F"/>
    <w:multiLevelType w:val="hybridMultilevel"/>
    <w:tmpl w:val="D2FEF4D4"/>
    <w:lvl w:ilvl="0" w:tplc="A4725A5C">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852AAE"/>
    <w:multiLevelType w:val="hybridMultilevel"/>
    <w:tmpl w:val="E806A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35525C"/>
    <w:multiLevelType w:val="hybridMultilevel"/>
    <w:tmpl w:val="9212470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B051A6"/>
    <w:multiLevelType w:val="hybridMultilevel"/>
    <w:tmpl w:val="99C47E96"/>
    <w:lvl w:ilvl="0" w:tplc="1BEA2F9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931753"/>
    <w:multiLevelType w:val="hybridMultilevel"/>
    <w:tmpl w:val="93CA2296"/>
    <w:lvl w:ilvl="0" w:tplc="7764C4FC">
      <w:start w:val="14"/>
      <w:numFmt w:val="bullet"/>
      <w:lvlText w:val="-"/>
      <w:lvlJc w:val="left"/>
      <w:pPr>
        <w:ind w:left="720" w:hanging="360"/>
      </w:pPr>
      <w:rPr>
        <w:rFonts w:ascii="Verdana" w:eastAsiaTheme="minorEastAsia"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E7052C"/>
    <w:multiLevelType w:val="hybridMultilevel"/>
    <w:tmpl w:val="17FEDC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644400"/>
    <w:multiLevelType w:val="hybridMultilevel"/>
    <w:tmpl w:val="FA367B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26590A"/>
    <w:multiLevelType w:val="hybridMultilevel"/>
    <w:tmpl w:val="27CAE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1528107">
    <w:abstractNumId w:val="8"/>
  </w:num>
  <w:num w:numId="2" w16cid:durableId="80222317">
    <w:abstractNumId w:val="5"/>
  </w:num>
  <w:num w:numId="3" w16cid:durableId="162278862">
    <w:abstractNumId w:val="2"/>
  </w:num>
  <w:num w:numId="4" w16cid:durableId="49809298">
    <w:abstractNumId w:val="4"/>
  </w:num>
  <w:num w:numId="5" w16cid:durableId="958684444">
    <w:abstractNumId w:val="1"/>
  </w:num>
  <w:num w:numId="6" w16cid:durableId="313802789">
    <w:abstractNumId w:val="0"/>
  </w:num>
  <w:num w:numId="7" w16cid:durableId="1430810170">
    <w:abstractNumId w:val="7"/>
  </w:num>
  <w:num w:numId="8" w16cid:durableId="1301350001">
    <w:abstractNumId w:val="6"/>
  </w:num>
  <w:num w:numId="9" w16cid:durableId="19463055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06"/>
    <w:rsid w:val="0000221C"/>
    <w:rsid w:val="00002594"/>
    <w:rsid w:val="00004913"/>
    <w:rsid w:val="00004C79"/>
    <w:rsid w:val="00005043"/>
    <w:rsid w:val="000104A2"/>
    <w:rsid w:val="00011E71"/>
    <w:rsid w:val="00013920"/>
    <w:rsid w:val="00017AFE"/>
    <w:rsid w:val="0002301E"/>
    <w:rsid w:val="00023D8A"/>
    <w:rsid w:val="000302B8"/>
    <w:rsid w:val="00030383"/>
    <w:rsid w:val="0003102B"/>
    <w:rsid w:val="0003590A"/>
    <w:rsid w:val="0003628A"/>
    <w:rsid w:val="00040583"/>
    <w:rsid w:val="000468EC"/>
    <w:rsid w:val="0005052C"/>
    <w:rsid w:val="00050A5A"/>
    <w:rsid w:val="00051F69"/>
    <w:rsid w:val="00052825"/>
    <w:rsid w:val="00053B26"/>
    <w:rsid w:val="000578B8"/>
    <w:rsid w:val="00057B80"/>
    <w:rsid w:val="00061AE4"/>
    <w:rsid w:val="00064102"/>
    <w:rsid w:val="00066F85"/>
    <w:rsid w:val="00070191"/>
    <w:rsid w:val="00070F11"/>
    <w:rsid w:val="00071737"/>
    <w:rsid w:val="00071A9D"/>
    <w:rsid w:val="0007454A"/>
    <w:rsid w:val="00076600"/>
    <w:rsid w:val="00082BF2"/>
    <w:rsid w:val="00083D16"/>
    <w:rsid w:val="0008545D"/>
    <w:rsid w:val="00086DE2"/>
    <w:rsid w:val="00086F02"/>
    <w:rsid w:val="00093C2C"/>
    <w:rsid w:val="000975B7"/>
    <w:rsid w:val="000A01B7"/>
    <w:rsid w:val="000A071E"/>
    <w:rsid w:val="000A08C1"/>
    <w:rsid w:val="000A0D92"/>
    <w:rsid w:val="000A60C1"/>
    <w:rsid w:val="000A647A"/>
    <w:rsid w:val="000B0B43"/>
    <w:rsid w:val="000B0D23"/>
    <w:rsid w:val="000B0F9A"/>
    <w:rsid w:val="000B1D1D"/>
    <w:rsid w:val="000B3274"/>
    <w:rsid w:val="000C2C0D"/>
    <w:rsid w:val="000C3612"/>
    <w:rsid w:val="000C498C"/>
    <w:rsid w:val="000D246A"/>
    <w:rsid w:val="000D2A77"/>
    <w:rsid w:val="000D490C"/>
    <w:rsid w:val="000D54D9"/>
    <w:rsid w:val="000D5887"/>
    <w:rsid w:val="000D5EEF"/>
    <w:rsid w:val="000D6D41"/>
    <w:rsid w:val="000D6D81"/>
    <w:rsid w:val="000D7D60"/>
    <w:rsid w:val="000E0301"/>
    <w:rsid w:val="000F19D7"/>
    <w:rsid w:val="000F2A8F"/>
    <w:rsid w:val="000F7A2E"/>
    <w:rsid w:val="001022D2"/>
    <w:rsid w:val="00102C32"/>
    <w:rsid w:val="001047E6"/>
    <w:rsid w:val="001064A7"/>
    <w:rsid w:val="00107647"/>
    <w:rsid w:val="0010785B"/>
    <w:rsid w:val="00107F31"/>
    <w:rsid w:val="00110E6F"/>
    <w:rsid w:val="001111FB"/>
    <w:rsid w:val="00111E70"/>
    <w:rsid w:val="00114D89"/>
    <w:rsid w:val="00124A82"/>
    <w:rsid w:val="001255A1"/>
    <w:rsid w:val="00125848"/>
    <w:rsid w:val="00125A6C"/>
    <w:rsid w:val="0013141C"/>
    <w:rsid w:val="00131C70"/>
    <w:rsid w:val="00131F4F"/>
    <w:rsid w:val="001366D1"/>
    <w:rsid w:val="001405AC"/>
    <w:rsid w:val="00143172"/>
    <w:rsid w:val="001471D2"/>
    <w:rsid w:val="00147DF3"/>
    <w:rsid w:val="001528D2"/>
    <w:rsid w:val="001550CF"/>
    <w:rsid w:val="00162A1D"/>
    <w:rsid w:val="001648AA"/>
    <w:rsid w:val="00165A8A"/>
    <w:rsid w:val="00170ECD"/>
    <w:rsid w:val="00170FAF"/>
    <w:rsid w:val="00172C0D"/>
    <w:rsid w:val="001760D4"/>
    <w:rsid w:val="00176E4F"/>
    <w:rsid w:val="00177AF9"/>
    <w:rsid w:val="0018093C"/>
    <w:rsid w:val="00184CA3"/>
    <w:rsid w:val="00190304"/>
    <w:rsid w:val="00190837"/>
    <w:rsid w:val="001966DC"/>
    <w:rsid w:val="001A0280"/>
    <w:rsid w:val="001A6465"/>
    <w:rsid w:val="001A668A"/>
    <w:rsid w:val="001B1FFE"/>
    <w:rsid w:val="001B283B"/>
    <w:rsid w:val="001B2EA5"/>
    <w:rsid w:val="001B3031"/>
    <w:rsid w:val="001B5795"/>
    <w:rsid w:val="001D5641"/>
    <w:rsid w:val="001E32C6"/>
    <w:rsid w:val="001E47E4"/>
    <w:rsid w:val="001F082F"/>
    <w:rsid w:val="001F1A0D"/>
    <w:rsid w:val="001F2301"/>
    <w:rsid w:val="001F2D3D"/>
    <w:rsid w:val="001F2DEB"/>
    <w:rsid w:val="002008E6"/>
    <w:rsid w:val="00202ED8"/>
    <w:rsid w:val="002037A6"/>
    <w:rsid w:val="002040ED"/>
    <w:rsid w:val="002105B4"/>
    <w:rsid w:val="0021084F"/>
    <w:rsid w:val="00212FE0"/>
    <w:rsid w:val="00217415"/>
    <w:rsid w:val="00224182"/>
    <w:rsid w:val="002243D9"/>
    <w:rsid w:val="002277ED"/>
    <w:rsid w:val="00227D95"/>
    <w:rsid w:val="002303AF"/>
    <w:rsid w:val="00233BD4"/>
    <w:rsid w:val="00236ABF"/>
    <w:rsid w:val="00236EA5"/>
    <w:rsid w:val="00236F3A"/>
    <w:rsid w:val="002401AF"/>
    <w:rsid w:val="002426C0"/>
    <w:rsid w:val="00244425"/>
    <w:rsid w:val="002503D9"/>
    <w:rsid w:val="00250EA7"/>
    <w:rsid w:val="00251E0B"/>
    <w:rsid w:val="00253936"/>
    <w:rsid w:val="00253D21"/>
    <w:rsid w:val="0026443F"/>
    <w:rsid w:val="002649BA"/>
    <w:rsid w:val="00271C28"/>
    <w:rsid w:val="00271C54"/>
    <w:rsid w:val="0027206F"/>
    <w:rsid w:val="00273779"/>
    <w:rsid w:val="00273D53"/>
    <w:rsid w:val="00277B3D"/>
    <w:rsid w:val="002832C2"/>
    <w:rsid w:val="00285EA7"/>
    <w:rsid w:val="002942B7"/>
    <w:rsid w:val="002952B7"/>
    <w:rsid w:val="00297F27"/>
    <w:rsid w:val="002A07F6"/>
    <w:rsid w:val="002A7CDD"/>
    <w:rsid w:val="002A7D3E"/>
    <w:rsid w:val="002B19FC"/>
    <w:rsid w:val="002B5738"/>
    <w:rsid w:val="002B5CDB"/>
    <w:rsid w:val="002C1D5F"/>
    <w:rsid w:val="002C5990"/>
    <w:rsid w:val="002D0922"/>
    <w:rsid w:val="002D09DC"/>
    <w:rsid w:val="002D1481"/>
    <w:rsid w:val="002D1521"/>
    <w:rsid w:val="002D1635"/>
    <w:rsid w:val="002D4121"/>
    <w:rsid w:val="002D5238"/>
    <w:rsid w:val="002D715E"/>
    <w:rsid w:val="002D74F8"/>
    <w:rsid w:val="002D7805"/>
    <w:rsid w:val="002D7C53"/>
    <w:rsid w:val="002D7DE4"/>
    <w:rsid w:val="002E0557"/>
    <w:rsid w:val="002E16AD"/>
    <w:rsid w:val="002E626B"/>
    <w:rsid w:val="002F5C71"/>
    <w:rsid w:val="00301718"/>
    <w:rsid w:val="00305D6C"/>
    <w:rsid w:val="00312020"/>
    <w:rsid w:val="00312899"/>
    <w:rsid w:val="003225E4"/>
    <w:rsid w:val="00324DA6"/>
    <w:rsid w:val="00326629"/>
    <w:rsid w:val="0032678C"/>
    <w:rsid w:val="00335406"/>
    <w:rsid w:val="0033709A"/>
    <w:rsid w:val="003372D4"/>
    <w:rsid w:val="00340AB9"/>
    <w:rsid w:val="00345915"/>
    <w:rsid w:val="00346438"/>
    <w:rsid w:val="00346EA0"/>
    <w:rsid w:val="003470F0"/>
    <w:rsid w:val="003475BC"/>
    <w:rsid w:val="00347F29"/>
    <w:rsid w:val="0035543E"/>
    <w:rsid w:val="003556F5"/>
    <w:rsid w:val="003571AF"/>
    <w:rsid w:val="00362FF3"/>
    <w:rsid w:val="00365259"/>
    <w:rsid w:val="00370F81"/>
    <w:rsid w:val="0037112A"/>
    <w:rsid w:val="00371580"/>
    <w:rsid w:val="00374836"/>
    <w:rsid w:val="00377EAF"/>
    <w:rsid w:val="0038220C"/>
    <w:rsid w:val="003839E4"/>
    <w:rsid w:val="00383F24"/>
    <w:rsid w:val="00384564"/>
    <w:rsid w:val="00387F1E"/>
    <w:rsid w:val="0039033C"/>
    <w:rsid w:val="00396A07"/>
    <w:rsid w:val="003A01AC"/>
    <w:rsid w:val="003A5EA3"/>
    <w:rsid w:val="003B02B3"/>
    <w:rsid w:val="003B3ABB"/>
    <w:rsid w:val="003B5744"/>
    <w:rsid w:val="003B7246"/>
    <w:rsid w:val="003B7EE1"/>
    <w:rsid w:val="003C69DA"/>
    <w:rsid w:val="003C7A8C"/>
    <w:rsid w:val="003D3572"/>
    <w:rsid w:val="003D5731"/>
    <w:rsid w:val="003E02B1"/>
    <w:rsid w:val="003E5572"/>
    <w:rsid w:val="003F40A8"/>
    <w:rsid w:val="003F6EAF"/>
    <w:rsid w:val="00400A2A"/>
    <w:rsid w:val="004017AE"/>
    <w:rsid w:val="00402156"/>
    <w:rsid w:val="0041085B"/>
    <w:rsid w:val="00416308"/>
    <w:rsid w:val="00416AFE"/>
    <w:rsid w:val="004200CE"/>
    <w:rsid w:val="004206BC"/>
    <w:rsid w:val="00422AAC"/>
    <w:rsid w:val="00423107"/>
    <w:rsid w:val="00424C1B"/>
    <w:rsid w:val="00427643"/>
    <w:rsid w:val="00430F1B"/>
    <w:rsid w:val="00434123"/>
    <w:rsid w:val="00452DA5"/>
    <w:rsid w:val="0045610A"/>
    <w:rsid w:val="004700AC"/>
    <w:rsid w:val="00471D65"/>
    <w:rsid w:val="004728CB"/>
    <w:rsid w:val="0047333C"/>
    <w:rsid w:val="0047369B"/>
    <w:rsid w:val="00475B9C"/>
    <w:rsid w:val="00481255"/>
    <w:rsid w:val="00481502"/>
    <w:rsid w:val="004844E3"/>
    <w:rsid w:val="004A06FB"/>
    <w:rsid w:val="004A4306"/>
    <w:rsid w:val="004A4E19"/>
    <w:rsid w:val="004A5155"/>
    <w:rsid w:val="004A5E48"/>
    <w:rsid w:val="004A7CF6"/>
    <w:rsid w:val="004B0919"/>
    <w:rsid w:val="004B15F1"/>
    <w:rsid w:val="004B5E33"/>
    <w:rsid w:val="004B5F3E"/>
    <w:rsid w:val="004B6126"/>
    <w:rsid w:val="004C10A2"/>
    <w:rsid w:val="004C314B"/>
    <w:rsid w:val="004C37C4"/>
    <w:rsid w:val="004C40E6"/>
    <w:rsid w:val="004C6B0E"/>
    <w:rsid w:val="004D2E68"/>
    <w:rsid w:val="004D3DC0"/>
    <w:rsid w:val="004D443E"/>
    <w:rsid w:val="004D53DD"/>
    <w:rsid w:val="004D7525"/>
    <w:rsid w:val="004E0DA1"/>
    <w:rsid w:val="004E2508"/>
    <w:rsid w:val="004E3E0E"/>
    <w:rsid w:val="004F345B"/>
    <w:rsid w:val="00500220"/>
    <w:rsid w:val="00501B5E"/>
    <w:rsid w:val="005045B8"/>
    <w:rsid w:val="00506755"/>
    <w:rsid w:val="005067D0"/>
    <w:rsid w:val="00507500"/>
    <w:rsid w:val="00507E6D"/>
    <w:rsid w:val="00510D47"/>
    <w:rsid w:val="0051193D"/>
    <w:rsid w:val="0051428C"/>
    <w:rsid w:val="0052048F"/>
    <w:rsid w:val="0052489D"/>
    <w:rsid w:val="00524EBA"/>
    <w:rsid w:val="00527C44"/>
    <w:rsid w:val="005304D6"/>
    <w:rsid w:val="0053147F"/>
    <w:rsid w:val="005319B5"/>
    <w:rsid w:val="00545CE1"/>
    <w:rsid w:val="00547CC2"/>
    <w:rsid w:val="00561306"/>
    <w:rsid w:val="00566E64"/>
    <w:rsid w:val="005725A1"/>
    <w:rsid w:val="00574B3D"/>
    <w:rsid w:val="0057741D"/>
    <w:rsid w:val="00583054"/>
    <w:rsid w:val="00585057"/>
    <w:rsid w:val="00592F42"/>
    <w:rsid w:val="00595A98"/>
    <w:rsid w:val="00596F9D"/>
    <w:rsid w:val="005A1CD1"/>
    <w:rsid w:val="005A6D0C"/>
    <w:rsid w:val="005A6F9C"/>
    <w:rsid w:val="005A7B8C"/>
    <w:rsid w:val="005B2B60"/>
    <w:rsid w:val="005B7D89"/>
    <w:rsid w:val="005C0B82"/>
    <w:rsid w:val="005C138C"/>
    <w:rsid w:val="005C4610"/>
    <w:rsid w:val="005C5A96"/>
    <w:rsid w:val="005E2D7F"/>
    <w:rsid w:val="005E3464"/>
    <w:rsid w:val="005E4703"/>
    <w:rsid w:val="005E597C"/>
    <w:rsid w:val="005E6DA8"/>
    <w:rsid w:val="005E7CF2"/>
    <w:rsid w:val="005F0537"/>
    <w:rsid w:val="005F05CC"/>
    <w:rsid w:val="005F55DC"/>
    <w:rsid w:val="005F745E"/>
    <w:rsid w:val="00602354"/>
    <w:rsid w:val="00603947"/>
    <w:rsid w:val="00604A76"/>
    <w:rsid w:val="006059F8"/>
    <w:rsid w:val="0060777B"/>
    <w:rsid w:val="006110A8"/>
    <w:rsid w:val="00614307"/>
    <w:rsid w:val="00615226"/>
    <w:rsid w:val="006202D5"/>
    <w:rsid w:val="00621832"/>
    <w:rsid w:val="006220AC"/>
    <w:rsid w:val="00622B5C"/>
    <w:rsid w:val="00622F97"/>
    <w:rsid w:val="0062488D"/>
    <w:rsid w:val="00624E98"/>
    <w:rsid w:val="00637B2D"/>
    <w:rsid w:val="00637ED9"/>
    <w:rsid w:val="00643249"/>
    <w:rsid w:val="00651B8B"/>
    <w:rsid w:val="0065312F"/>
    <w:rsid w:val="006548DE"/>
    <w:rsid w:val="00655C69"/>
    <w:rsid w:val="00656DA9"/>
    <w:rsid w:val="006613D8"/>
    <w:rsid w:val="00663635"/>
    <w:rsid w:val="00666CDE"/>
    <w:rsid w:val="00667072"/>
    <w:rsid w:val="00671371"/>
    <w:rsid w:val="00674ED9"/>
    <w:rsid w:val="00675DB0"/>
    <w:rsid w:val="006779D7"/>
    <w:rsid w:val="00686962"/>
    <w:rsid w:val="00687153"/>
    <w:rsid w:val="00687B76"/>
    <w:rsid w:val="00687D32"/>
    <w:rsid w:val="0069007F"/>
    <w:rsid w:val="00694245"/>
    <w:rsid w:val="00696573"/>
    <w:rsid w:val="00697423"/>
    <w:rsid w:val="006A1472"/>
    <w:rsid w:val="006A40FE"/>
    <w:rsid w:val="006A4E4C"/>
    <w:rsid w:val="006B3DB8"/>
    <w:rsid w:val="006B4E21"/>
    <w:rsid w:val="006B5331"/>
    <w:rsid w:val="006C564A"/>
    <w:rsid w:val="006D01FD"/>
    <w:rsid w:val="006D2825"/>
    <w:rsid w:val="006D3CC0"/>
    <w:rsid w:val="006D6BEA"/>
    <w:rsid w:val="006E046D"/>
    <w:rsid w:val="006E652F"/>
    <w:rsid w:val="006E7166"/>
    <w:rsid w:val="006F347B"/>
    <w:rsid w:val="006F4AB1"/>
    <w:rsid w:val="006F5BEF"/>
    <w:rsid w:val="006F7D18"/>
    <w:rsid w:val="00702674"/>
    <w:rsid w:val="00703515"/>
    <w:rsid w:val="00707A13"/>
    <w:rsid w:val="00711E59"/>
    <w:rsid w:val="0071232F"/>
    <w:rsid w:val="0071546D"/>
    <w:rsid w:val="00717CA3"/>
    <w:rsid w:val="00717E5F"/>
    <w:rsid w:val="007212B7"/>
    <w:rsid w:val="00723041"/>
    <w:rsid w:val="00723D73"/>
    <w:rsid w:val="007247E7"/>
    <w:rsid w:val="00724839"/>
    <w:rsid w:val="00726862"/>
    <w:rsid w:val="0072760E"/>
    <w:rsid w:val="007345AC"/>
    <w:rsid w:val="007371B0"/>
    <w:rsid w:val="0074009D"/>
    <w:rsid w:val="00744735"/>
    <w:rsid w:val="00744F36"/>
    <w:rsid w:val="0075429B"/>
    <w:rsid w:val="00762E28"/>
    <w:rsid w:val="007644CF"/>
    <w:rsid w:val="00767010"/>
    <w:rsid w:val="0076793D"/>
    <w:rsid w:val="00770977"/>
    <w:rsid w:val="00771546"/>
    <w:rsid w:val="0077247F"/>
    <w:rsid w:val="00773C56"/>
    <w:rsid w:val="00775480"/>
    <w:rsid w:val="007773DB"/>
    <w:rsid w:val="00780BBB"/>
    <w:rsid w:val="007832FE"/>
    <w:rsid w:val="00784DAC"/>
    <w:rsid w:val="0079025E"/>
    <w:rsid w:val="007924E8"/>
    <w:rsid w:val="007A0592"/>
    <w:rsid w:val="007A4F99"/>
    <w:rsid w:val="007A6F7B"/>
    <w:rsid w:val="007B750C"/>
    <w:rsid w:val="007B755C"/>
    <w:rsid w:val="007B792F"/>
    <w:rsid w:val="007C07E5"/>
    <w:rsid w:val="007C2BB1"/>
    <w:rsid w:val="007C731E"/>
    <w:rsid w:val="007C7621"/>
    <w:rsid w:val="007D11E3"/>
    <w:rsid w:val="007D15F6"/>
    <w:rsid w:val="007D1EDE"/>
    <w:rsid w:val="007D2C10"/>
    <w:rsid w:val="007D322A"/>
    <w:rsid w:val="007D3E16"/>
    <w:rsid w:val="007E1B1C"/>
    <w:rsid w:val="007F0428"/>
    <w:rsid w:val="007F1E5A"/>
    <w:rsid w:val="007F2757"/>
    <w:rsid w:val="007F2BE1"/>
    <w:rsid w:val="007F61AB"/>
    <w:rsid w:val="007F77C8"/>
    <w:rsid w:val="008026DB"/>
    <w:rsid w:val="00803086"/>
    <w:rsid w:val="00803FCE"/>
    <w:rsid w:val="00807767"/>
    <w:rsid w:val="00812989"/>
    <w:rsid w:val="008152F7"/>
    <w:rsid w:val="00815E78"/>
    <w:rsid w:val="00815FB4"/>
    <w:rsid w:val="00816F45"/>
    <w:rsid w:val="008177C0"/>
    <w:rsid w:val="0082095D"/>
    <w:rsid w:val="00820E56"/>
    <w:rsid w:val="00824FF6"/>
    <w:rsid w:val="008301AD"/>
    <w:rsid w:val="0083143E"/>
    <w:rsid w:val="00831A91"/>
    <w:rsid w:val="00833589"/>
    <w:rsid w:val="00835F98"/>
    <w:rsid w:val="00836733"/>
    <w:rsid w:val="008401AD"/>
    <w:rsid w:val="008427DA"/>
    <w:rsid w:val="00845EAE"/>
    <w:rsid w:val="00846B1A"/>
    <w:rsid w:val="00847D35"/>
    <w:rsid w:val="00852FC3"/>
    <w:rsid w:val="00853E66"/>
    <w:rsid w:val="008549BC"/>
    <w:rsid w:val="00855EE1"/>
    <w:rsid w:val="008564AB"/>
    <w:rsid w:val="00857B3B"/>
    <w:rsid w:val="00860929"/>
    <w:rsid w:val="008617C7"/>
    <w:rsid w:val="00861F41"/>
    <w:rsid w:val="00865E9A"/>
    <w:rsid w:val="00867B69"/>
    <w:rsid w:val="00873BB8"/>
    <w:rsid w:val="008751B2"/>
    <w:rsid w:val="0087533C"/>
    <w:rsid w:val="0087685A"/>
    <w:rsid w:val="008801FC"/>
    <w:rsid w:val="00881F13"/>
    <w:rsid w:val="008833F2"/>
    <w:rsid w:val="00884F73"/>
    <w:rsid w:val="008901CD"/>
    <w:rsid w:val="008903ED"/>
    <w:rsid w:val="00890C1F"/>
    <w:rsid w:val="008939E6"/>
    <w:rsid w:val="008939E8"/>
    <w:rsid w:val="008976EB"/>
    <w:rsid w:val="008A2841"/>
    <w:rsid w:val="008A313A"/>
    <w:rsid w:val="008A3504"/>
    <w:rsid w:val="008A6339"/>
    <w:rsid w:val="008A67A6"/>
    <w:rsid w:val="008A709A"/>
    <w:rsid w:val="008B089E"/>
    <w:rsid w:val="008B0BF0"/>
    <w:rsid w:val="008B38F1"/>
    <w:rsid w:val="008B7FBA"/>
    <w:rsid w:val="008C0315"/>
    <w:rsid w:val="008C4048"/>
    <w:rsid w:val="008C4DA7"/>
    <w:rsid w:val="008C5B9B"/>
    <w:rsid w:val="008D064B"/>
    <w:rsid w:val="008D12A0"/>
    <w:rsid w:val="008D2551"/>
    <w:rsid w:val="008D5D1D"/>
    <w:rsid w:val="008D6388"/>
    <w:rsid w:val="008D7B9E"/>
    <w:rsid w:val="008E6791"/>
    <w:rsid w:val="008F1A4A"/>
    <w:rsid w:val="008F2CDF"/>
    <w:rsid w:val="008F44EE"/>
    <w:rsid w:val="008F5956"/>
    <w:rsid w:val="008F5C27"/>
    <w:rsid w:val="00903117"/>
    <w:rsid w:val="0090474A"/>
    <w:rsid w:val="00904971"/>
    <w:rsid w:val="0090678D"/>
    <w:rsid w:val="0090711A"/>
    <w:rsid w:val="00907822"/>
    <w:rsid w:val="00910908"/>
    <w:rsid w:val="00911738"/>
    <w:rsid w:val="009124AB"/>
    <w:rsid w:val="009138DF"/>
    <w:rsid w:val="0091654F"/>
    <w:rsid w:val="00917F03"/>
    <w:rsid w:val="00920B86"/>
    <w:rsid w:val="00923C2F"/>
    <w:rsid w:val="00923D20"/>
    <w:rsid w:val="0092458C"/>
    <w:rsid w:val="00924BEF"/>
    <w:rsid w:val="009261DD"/>
    <w:rsid w:val="00930855"/>
    <w:rsid w:val="00933DD5"/>
    <w:rsid w:val="00934E79"/>
    <w:rsid w:val="009372C3"/>
    <w:rsid w:val="009442C7"/>
    <w:rsid w:val="00947DCE"/>
    <w:rsid w:val="00947DFA"/>
    <w:rsid w:val="00950B15"/>
    <w:rsid w:val="00955E4C"/>
    <w:rsid w:val="00956755"/>
    <w:rsid w:val="009623E9"/>
    <w:rsid w:val="00963494"/>
    <w:rsid w:val="009662B2"/>
    <w:rsid w:val="00966621"/>
    <w:rsid w:val="009675E5"/>
    <w:rsid w:val="009677B3"/>
    <w:rsid w:val="00971658"/>
    <w:rsid w:val="0097190F"/>
    <w:rsid w:val="009733BA"/>
    <w:rsid w:val="009745AB"/>
    <w:rsid w:val="009757CE"/>
    <w:rsid w:val="009760A7"/>
    <w:rsid w:val="009804FF"/>
    <w:rsid w:val="009850CA"/>
    <w:rsid w:val="009868C0"/>
    <w:rsid w:val="00987674"/>
    <w:rsid w:val="00992B04"/>
    <w:rsid w:val="00993B59"/>
    <w:rsid w:val="00995BBC"/>
    <w:rsid w:val="00996E2E"/>
    <w:rsid w:val="0099716F"/>
    <w:rsid w:val="00997621"/>
    <w:rsid w:val="0099783F"/>
    <w:rsid w:val="009A1925"/>
    <w:rsid w:val="009B1737"/>
    <w:rsid w:val="009B5762"/>
    <w:rsid w:val="009B5C11"/>
    <w:rsid w:val="009C2A08"/>
    <w:rsid w:val="009C356F"/>
    <w:rsid w:val="009C44F5"/>
    <w:rsid w:val="009C4858"/>
    <w:rsid w:val="009C6C7E"/>
    <w:rsid w:val="009C7748"/>
    <w:rsid w:val="009C7B4F"/>
    <w:rsid w:val="009D43A7"/>
    <w:rsid w:val="009D569D"/>
    <w:rsid w:val="009D68C4"/>
    <w:rsid w:val="009D708A"/>
    <w:rsid w:val="009E0D45"/>
    <w:rsid w:val="009E294D"/>
    <w:rsid w:val="009E3583"/>
    <w:rsid w:val="009F33D1"/>
    <w:rsid w:val="009F4C16"/>
    <w:rsid w:val="009F5F2E"/>
    <w:rsid w:val="009F7474"/>
    <w:rsid w:val="00A03150"/>
    <w:rsid w:val="00A03CBC"/>
    <w:rsid w:val="00A207F7"/>
    <w:rsid w:val="00A21FDC"/>
    <w:rsid w:val="00A22E04"/>
    <w:rsid w:val="00A25519"/>
    <w:rsid w:val="00A26275"/>
    <w:rsid w:val="00A266BA"/>
    <w:rsid w:val="00A31076"/>
    <w:rsid w:val="00A358F5"/>
    <w:rsid w:val="00A362B4"/>
    <w:rsid w:val="00A4164A"/>
    <w:rsid w:val="00A42B1B"/>
    <w:rsid w:val="00A44EC3"/>
    <w:rsid w:val="00A477A9"/>
    <w:rsid w:val="00A53074"/>
    <w:rsid w:val="00A556C1"/>
    <w:rsid w:val="00A56336"/>
    <w:rsid w:val="00A57673"/>
    <w:rsid w:val="00A6169D"/>
    <w:rsid w:val="00A6498D"/>
    <w:rsid w:val="00A67665"/>
    <w:rsid w:val="00A71DED"/>
    <w:rsid w:val="00A72FF3"/>
    <w:rsid w:val="00A731CE"/>
    <w:rsid w:val="00A7494C"/>
    <w:rsid w:val="00A75072"/>
    <w:rsid w:val="00A77E12"/>
    <w:rsid w:val="00A801C8"/>
    <w:rsid w:val="00A829A5"/>
    <w:rsid w:val="00A82A36"/>
    <w:rsid w:val="00A834E6"/>
    <w:rsid w:val="00A83C8B"/>
    <w:rsid w:val="00A86358"/>
    <w:rsid w:val="00A91B44"/>
    <w:rsid w:val="00A95601"/>
    <w:rsid w:val="00AA3706"/>
    <w:rsid w:val="00AA39DB"/>
    <w:rsid w:val="00AA5445"/>
    <w:rsid w:val="00AB1D42"/>
    <w:rsid w:val="00AB1FD9"/>
    <w:rsid w:val="00AB5488"/>
    <w:rsid w:val="00AC195D"/>
    <w:rsid w:val="00AC496A"/>
    <w:rsid w:val="00AD6A94"/>
    <w:rsid w:val="00AD77F6"/>
    <w:rsid w:val="00AE2510"/>
    <w:rsid w:val="00AF1956"/>
    <w:rsid w:val="00AF26C4"/>
    <w:rsid w:val="00AF3B0D"/>
    <w:rsid w:val="00AF576B"/>
    <w:rsid w:val="00AF58D9"/>
    <w:rsid w:val="00AF6330"/>
    <w:rsid w:val="00B04A35"/>
    <w:rsid w:val="00B05907"/>
    <w:rsid w:val="00B06C6E"/>
    <w:rsid w:val="00B06F41"/>
    <w:rsid w:val="00B10EFB"/>
    <w:rsid w:val="00B144ED"/>
    <w:rsid w:val="00B20155"/>
    <w:rsid w:val="00B20634"/>
    <w:rsid w:val="00B21309"/>
    <w:rsid w:val="00B214F0"/>
    <w:rsid w:val="00B215A0"/>
    <w:rsid w:val="00B2358E"/>
    <w:rsid w:val="00B25061"/>
    <w:rsid w:val="00B32B62"/>
    <w:rsid w:val="00B35EDD"/>
    <w:rsid w:val="00B36CCE"/>
    <w:rsid w:val="00B3713B"/>
    <w:rsid w:val="00B40571"/>
    <w:rsid w:val="00B424B5"/>
    <w:rsid w:val="00B43B1F"/>
    <w:rsid w:val="00B43EEE"/>
    <w:rsid w:val="00B4413F"/>
    <w:rsid w:val="00B46678"/>
    <w:rsid w:val="00B46F68"/>
    <w:rsid w:val="00B5226B"/>
    <w:rsid w:val="00B57E7A"/>
    <w:rsid w:val="00B6288C"/>
    <w:rsid w:val="00B662AC"/>
    <w:rsid w:val="00B67F61"/>
    <w:rsid w:val="00B70563"/>
    <w:rsid w:val="00B70AAE"/>
    <w:rsid w:val="00B71D9B"/>
    <w:rsid w:val="00B73C3D"/>
    <w:rsid w:val="00B73CA7"/>
    <w:rsid w:val="00B77D6D"/>
    <w:rsid w:val="00B81356"/>
    <w:rsid w:val="00B95447"/>
    <w:rsid w:val="00BA2166"/>
    <w:rsid w:val="00BA2A8E"/>
    <w:rsid w:val="00BA5C00"/>
    <w:rsid w:val="00BA6684"/>
    <w:rsid w:val="00BB0520"/>
    <w:rsid w:val="00BB358B"/>
    <w:rsid w:val="00BB5DA1"/>
    <w:rsid w:val="00BB7BF0"/>
    <w:rsid w:val="00BC0391"/>
    <w:rsid w:val="00BC4B1F"/>
    <w:rsid w:val="00BC63D3"/>
    <w:rsid w:val="00BD005A"/>
    <w:rsid w:val="00BD1BC3"/>
    <w:rsid w:val="00BD64ED"/>
    <w:rsid w:val="00BD7256"/>
    <w:rsid w:val="00BD7401"/>
    <w:rsid w:val="00BE24BC"/>
    <w:rsid w:val="00BF0819"/>
    <w:rsid w:val="00BF088B"/>
    <w:rsid w:val="00BF2915"/>
    <w:rsid w:val="00BF29D7"/>
    <w:rsid w:val="00BF2B24"/>
    <w:rsid w:val="00BF2EDD"/>
    <w:rsid w:val="00BF4449"/>
    <w:rsid w:val="00BF505B"/>
    <w:rsid w:val="00C0271A"/>
    <w:rsid w:val="00C04EE3"/>
    <w:rsid w:val="00C107B8"/>
    <w:rsid w:val="00C115BF"/>
    <w:rsid w:val="00C117B7"/>
    <w:rsid w:val="00C11B9B"/>
    <w:rsid w:val="00C15F4B"/>
    <w:rsid w:val="00C17A52"/>
    <w:rsid w:val="00C23967"/>
    <w:rsid w:val="00C26AD2"/>
    <w:rsid w:val="00C26B42"/>
    <w:rsid w:val="00C31090"/>
    <w:rsid w:val="00C31456"/>
    <w:rsid w:val="00C320E0"/>
    <w:rsid w:val="00C4035E"/>
    <w:rsid w:val="00C45ACA"/>
    <w:rsid w:val="00C51A47"/>
    <w:rsid w:val="00C53F72"/>
    <w:rsid w:val="00C61FA2"/>
    <w:rsid w:val="00C64468"/>
    <w:rsid w:val="00C66FFD"/>
    <w:rsid w:val="00C6738C"/>
    <w:rsid w:val="00C7107F"/>
    <w:rsid w:val="00C71577"/>
    <w:rsid w:val="00C7204D"/>
    <w:rsid w:val="00C734F3"/>
    <w:rsid w:val="00C75D05"/>
    <w:rsid w:val="00C774C5"/>
    <w:rsid w:val="00C814D7"/>
    <w:rsid w:val="00C833DC"/>
    <w:rsid w:val="00C837E9"/>
    <w:rsid w:val="00C859AD"/>
    <w:rsid w:val="00C90370"/>
    <w:rsid w:val="00C9383F"/>
    <w:rsid w:val="00C95454"/>
    <w:rsid w:val="00C959D1"/>
    <w:rsid w:val="00CA355C"/>
    <w:rsid w:val="00CB0046"/>
    <w:rsid w:val="00CB1605"/>
    <w:rsid w:val="00CB6D4A"/>
    <w:rsid w:val="00CB747D"/>
    <w:rsid w:val="00CC01BB"/>
    <w:rsid w:val="00CC1F76"/>
    <w:rsid w:val="00CC209E"/>
    <w:rsid w:val="00CD0596"/>
    <w:rsid w:val="00CD2BFA"/>
    <w:rsid w:val="00CD4A2E"/>
    <w:rsid w:val="00CE16CC"/>
    <w:rsid w:val="00CE18C2"/>
    <w:rsid w:val="00CE2FE3"/>
    <w:rsid w:val="00CE4759"/>
    <w:rsid w:val="00CE67BF"/>
    <w:rsid w:val="00CF0D79"/>
    <w:rsid w:val="00CF1471"/>
    <w:rsid w:val="00CF1C4B"/>
    <w:rsid w:val="00CF352B"/>
    <w:rsid w:val="00CF3D67"/>
    <w:rsid w:val="00CF5444"/>
    <w:rsid w:val="00CF5A6B"/>
    <w:rsid w:val="00CF5E15"/>
    <w:rsid w:val="00D00315"/>
    <w:rsid w:val="00D04D64"/>
    <w:rsid w:val="00D05812"/>
    <w:rsid w:val="00D07143"/>
    <w:rsid w:val="00D11762"/>
    <w:rsid w:val="00D14178"/>
    <w:rsid w:val="00D205B6"/>
    <w:rsid w:val="00D2300F"/>
    <w:rsid w:val="00D26481"/>
    <w:rsid w:val="00D32D6F"/>
    <w:rsid w:val="00D45CD2"/>
    <w:rsid w:val="00D47582"/>
    <w:rsid w:val="00D52178"/>
    <w:rsid w:val="00D53EE3"/>
    <w:rsid w:val="00D541C1"/>
    <w:rsid w:val="00D605EE"/>
    <w:rsid w:val="00D619A7"/>
    <w:rsid w:val="00D724D9"/>
    <w:rsid w:val="00D72B46"/>
    <w:rsid w:val="00D73377"/>
    <w:rsid w:val="00D736DB"/>
    <w:rsid w:val="00D7387D"/>
    <w:rsid w:val="00D76708"/>
    <w:rsid w:val="00D81636"/>
    <w:rsid w:val="00D8380C"/>
    <w:rsid w:val="00D84670"/>
    <w:rsid w:val="00D86C7E"/>
    <w:rsid w:val="00D913DA"/>
    <w:rsid w:val="00D916BC"/>
    <w:rsid w:val="00DA6FAA"/>
    <w:rsid w:val="00DB04CE"/>
    <w:rsid w:val="00DB0C3D"/>
    <w:rsid w:val="00DB3C9E"/>
    <w:rsid w:val="00DB3ECD"/>
    <w:rsid w:val="00DB4DE2"/>
    <w:rsid w:val="00DC17F2"/>
    <w:rsid w:val="00DC2504"/>
    <w:rsid w:val="00DC3875"/>
    <w:rsid w:val="00DC3C1A"/>
    <w:rsid w:val="00DC3E2F"/>
    <w:rsid w:val="00DC5D92"/>
    <w:rsid w:val="00DC6066"/>
    <w:rsid w:val="00DC74B5"/>
    <w:rsid w:val="00DC7710"/>
    <w:rsid w:val="00DC7C9D"/>
    <w:rsid w:val="00DD170B"/>
    <w:rsid w:val="00DD21CD"/>
    <w:rsid w:val="00DD79BD"/>
    <w:rsid w:val="00DE386A"/>
    <w:rsid w:val="00DE3D1E"/>
    <w:rsid w:val="00DE5D82"/>
    <w:rsid w:val="00DE675A"/>
    <w:rsid w:val="00DE6A7D"/>
    <w:rsid w:val="00DE6E22"/>
    <w:rsid w:val="00DF4518"/>
    <w:rsid w:val="00DF7EF1"/>
    <w:rsid w:val="00E02CA5"/>
    <w:rsid w:val="00E07286"/>
    <w:rsid w:val="00E14492"/>
    <w:rsid w:val="00E1759A"/>
    <w:rsid w:val="00E20B1F"/>
    <w:rsid w:val="00E216AC"/>
    <w:rsid w:val="00E316D8"/>
    <w:rsid w:val="00E34576"/>
    <w:rsid w:val="00E367F5"/>
    <w:rsid w:val="00E407B4"/>
    <w:rsid w:val="00E428DF"/>
    <w:rsid w:val="00E43502"/>
    <w:rsid w:val="00E43592"/>
    <w:rsid w:val="00E46591"/>
    <w:rsid w:val="00E46A57"/>
    <w:rsid w:val="00E47DFA"/>
    <w:rsid w:val="00E51BBC"/>
    <w:rsid w:val="00E5279D"/>
    <w:rsid w:val="00E54F0E"/>
    <w:rsid w:val="00E55502"/>
    <w:rsid w:val="00E626CD"/>
    <w:rsid w:val="00E6595A"/>
    <w:rsid w:val="00E677D9"/>
    <w:rsid w:val="00E7559F"/>
    <w:rsid w:val="00E82130"/>
    <w:rsid w:val="00E82267"/>
    <w:rsid w:val="00E850FF"/>
    <w:rsid w:val="00E86646"/>
    <w:rsid w:val="00E87972"/>
    <w:rsid w:val="00E90630"/>
    <w:rsid w:val="00E92F8C"/>
    <w:rsid w:val="00EA25DE"/>
    <w:rsid w:val="00EA3BC9"/>
    <w:rsid w:val="00EA4C7B"/>
    <w:rsid w:val="00EA6AA6"/>
    <w:rsid w:val="00EA6C2B"/>
    <w:rsid w:val="00EB00CE"/>
    <w:rsid w:val="00EB2064"/>
    <w:rsid w:val="00EB67D3"/>
    <w:rsid w:val="00EB6C66"/>
    <w:rsid w:val="00EB6E6A"/>
    <w:rsid w:val="00EB7F50"/>
    <w:rsid w:val="00EC62D8"/>
    <w:rsid w:val="00ED19C1"/>
    <w:rsid w:val="00EE3F5E"/>
    <w:rsid w:val="00EE46AB"/>
    <w:rsid w:val="00EF3619"/>
    <w:rsid w:val="00EF3937"/>
    <w:rsid w:val="00EF671D"/>
    <w:rsid w:val="00F008E1"/>
    <w:rsid w:val="00F03043"/>
    <w:rsid w:val="00F03D23"/>
    <w:rsid w:val="00F1483D"/>
    <w:rsid w:val="00F14CFC"/>
    <w:rsid w:val="00F15659"/>
    <w:rsid w:val="00F219EF"/>
    <w:rsid w:val="00F21D30"/>
    <w:rsid w:val="00F23B83"/>
    <w:rsid w:val="00F255B2"/>
    <w:rsid w:val="00F269C0"/>
    <w:rsid w:val="00F27306"/>
    <w:rsid w:val="00F27999"/>
    <w:rsid w:val="00F32BEC"/>
    <w:rsid w:val="00F36558"/>
    <w:rsid w:val="00F36862"/>
    <w:rsid w:val="00F36C84"/>
    <w:rsid w:val="00F40907"/>
    <w:rsid w:val="00F436FA"/>
    <w:rsid w:val="00F4436E"/>
    <w:rsid w:val="00F50FC8"/>
    <w:rsid w:val="00F51349"/>
    <w:rsid w:val="00F51352"/>
    <w:rsid w:val="00F53FDA"/>
    <w:rsid w:val="00F54E71"/>
    <w:rsid w:val="00F55802"/>
    <w:rsid w:val="00F60171"/>
    <w:rsid w:val="00F6068B"/>
    <w:rsid w:val="00F612E4"/>
    <w:rsid w:val="00F701B9"/>
    <w:rsid w:val="00F725CC"/>
    <w:rsid w:val="00F732C1"/>
    <w:rsid w:val="00F732C4"/>
    <w:rsid w:val="00F74535"/>
    <w:rsid w:val="00F74F95"/>
    <w:rsid w:val="00F8448A"/>
    <w:rsid w:val="00F93BCD"/>
    <w:rsid w:val="00FA0159"/>
    <w:rsid w:val="00FA24C1"/>
    <w:rsid w:val="00FA27CA"/>
    <w:rsid w:val="00FA2FE8"/>
    <w:rsid w:val="00FA615A"/>
    <w:rsid w:val="00FA6FF3"/>
    <w:rsid w:val="00FA7947"/>
    <w:rsid w:val="00FB0877"/>
    <w:rsid w:val="00FB19AE"/>
    <w:rsid w:val="00FB6398"/>
    <w:rsid w:val="00FC086A"/>
    <w:rsid w:val="00FC1C95"/>
    <w:rsid w:val="00FC207D"/>
    <w:rsid w:val="00FC2D28"/>
    <w:rsid w:val="00FC3813"/>
    <w:rsid w:val="00FC5A6C"/>
    <w:rsid w:val="00FC6357"/>
    <w:rsid w:val="00FC6F82"/>
    <w:rsid w:val="00FD304B"/>
    <w:rsid w:val="00FD7D52"/>
    <w:rsid w:val="00FE10C0"/>
    <w:rsid w:val="00FE2876"/>
    <w:rsid w:val="00FE3092"/>
    <w:rsid w:val="00FE7E83"/>
    <w:rsid w:val="00FF13D0"/>
    <w:rsid w:val="00FF2782"/>
    <w:rsid w:val="00FF3A4C"/>
    <w:rsid w:val="00FF4DEE"/>
    <w:rsid w:val="00FF5C56"/>
    <w:rsid w:val="1B9024E0"/>
    <w:rsid w:val="21A7AAD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D756"/>
  <w15:chartTrackingRefBased/>
  <w15:docId w15:val="{172F11B5-D1EE-43F1-A68F-0C9CC6FA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1D2"/>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paragraph" w:customStyle="1" w:styleId="paragraph">
    <w:name w:val="paragraph"/>
    <w:basedOn w:val="Standaard"/>
    <w:rsid w:val="004A43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A4306"/>
  </w:style>
  <w:style w:type="character" w:customStyle="1" w:styleId="eop">
    <w:name w:val="eop"/>
    <w:basedOn w:val="Standaardalinea-lettertype"/>
    <w:rsid w:val="004A4306"/>
  </w:style>
  <w:style w:type="character" w:customStyle="1" w:styleId="scxw4946281">
    <w:name w:val="scxw4946281"/>
    <w:basedOn w:val="Standaardalinea-lettertype"/>
    <w:rsid w:val="004A4306"/>
  </w:style>
  <w:style w:type="character" w:customStyle="1" w:styleId="spellingerror">
    <w:name w:val="spellingerror"/>
    <w:basedOn w:val="Standaardalinea-lettertype"/>
    <w:rsid w:val="004A4306"/>
  </w:style>
  <w:style w:type="character" w:styleId="Verwijzingopmerking">
    <w:name w:val="annotation reference"/>
    <w:basedOn w:val="Standaardalinea-lettertype"/>
    <w:uiPriority w:val="99"/>
    <w:semiHidden/>
    <w:unhideWhenUsed/>
    <w:rsid w:val="00A25519"/>
    <w:rPr>
      <w:sz w:val="16"/>
      <w:szCs w:val="16"/>
    </w:rPr>
  </w:style>
  <w:style w:type="paragraph" w:styleId="Tekstopmerking">
    <w:name w:val="annotation text"/>
    <w:basedOn w:val="Standaard"/>
    <w:link w:val="TekstopmerkingChar"/>
    <w:uiPriority w:val="99"/>
    <w:unhideWhenUsed/>
    <w:rsid w:val="00A25519"/>
    <w:pPr>
      <w:spacing w:line="240" w:lineRule="auto"/>
    </w:pPr>
    <w:rPr>
      <w:sz w:val="20"/>
      <w:szCs w:val="20"/>
    </w:rPr>
  </w:style>
  <w:style w:type="character" w:customStyle="1" w:styleId="TekstopmerkingChar">
    <w:name w:val="Tekst opmerking Char"/>
    <w:basedOn w:val="Standaardalinea-lettertype"/>
    <w:link w:val="Tekstopmerking"/>
    <w:uiPriority w:val="99"/>
    <w:rsid w:val="00A25519"/>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A25519"/>
    <w:rPr>
      <w:b/>
      <w:bCs/>
    </w:rPr>
  </w:style>
  <w:style w:type="character" w:customStyle="1" w:styleId="OnderwerpvanopmerkingChar">
    <w:name w:val="Onderwerp van opmerking Char"/>
    <w:basedOn w:val="TekstopmerkingChar"/>
    <w:link w:val="Onderwerpvanopmerking"/>
    <w:uiPriority w:val="99"/>
    <w:semiHidden/>
    <w:rsid w:val="00A25519"/>
    <w:rPr>
      <w:rFonts w:ascii="Calibri" w:hAnsi="Calibri"/>
      <w:b/>
      <w:bCs/>
      <w:sz w:val="20"/>
      <w:szCs w:val="20"/>
    </w:rPr>
  </w:style>
  <w:style w:type="character" w:styleId="Onopgelostemelding">
    <w:name w:val="Unresolved Mention"/>
    <w:basedOn w:val="Standaardalinea-lettertype"/>
    <w:uiPriority w:val="99"/>
    <w:semiHidden/>
    <w:unhideWhenUsed/>
    <w:rsid w:val="004B5F3E"/>
    <w:rPr>
      <w:color w:val="605E5C"/>
      <w:shd w:val="clear" w:color="auto" w:fill="E1DFDD"/>
    </w:rPr>
  </w:style>
  <w:style w:type="paragraph" w:customStyle="1" w:styleId="Default">
    <w:name w:val="Default"/>
    <w:rsid w:val="00BF2915"/>
    <w:pPr>
      <w:autoSpaceDE w:val="0"/>
      <w:autoSpaceDN w:val="0"/>
      <w:adjustRightInd w:val="0"/>
      <w:spacing w:line="240" w:lineRule="auto"/>
    </w:pPr>
    <w:rPr>
      <w:rFonts w:cs="Verdana"/>
      <w:color w:val="000000"/>
      <w:sz w:val="24"/>
      <w:szCs w:val="24"/>
    </w:rPr>
  </w:style>
  <w:style w:type="character" w:styleId="GevolgdeHyperlink">
    <w:name w:val="FollowedHyperlink"/>
    <w:basedOn w:val="Standaardalinea-lettertype"/>
    <w:uiPriority w:val="99"/>
    <w:semiHidden/>
    <w:unhideWhenUsed/>
    <w:rsid w:val="00BF2915"/>
    <w:rPr>
      <w:color w:val="954F72" w:themeColor="followedHyperlink"/>
      <w:u w:val="single"/>
    </w:rPr>
  </w:style>
  <w:style w:type="paragraph" w:styleId="Revisie">
    <w:name w:val="Revision"/>
    <w:hidden/>
    <w:uiPriority w:val="99"/>
    <w:semiHidden/>
    <w:rsid w:val="004C40E6"/>
    <w:pPr>
      <w:spacing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83780">
      <w:bodyDiv w:val="1"/>
      <w:marLeft w:val="0"/>
      <w:marRight w:val="0"/>
      <w:marTop w:val="0"/>
      <w:marBottom w:val="0"/>
      <w:divBdr>
        <w:top w:val="none" w:sz="0" w:space="0" w:color="auto"/>
        <w:left w:val="none" w:sz="0" w:space="0" w:color="auto"/>
        <w:bottom w:val="none" w:sz="0" w:space="0" w:color="auto"/>
        <w:right w:val="none" w:sz="0" w:space="0" w:color="auto"/>
      </w:divBdr>
    </w:div>
    <w:div w:id="653417715">
      <w:bodyDiv w:val="1"/>
      <w:marLeft w:val="0"/>
      <w:marRight w:val="0"/>
      <w:marTop w:val="0"/>
      <w:marBottom w:val="0"/>
      <w:divBdr>
        <w:top w:val="none" w:sz="0" w:space="0" w:color="auto"/>
        <w:left w:val="none" w:sz="0" w:space="0" w:color="auto"/>
        <w:bottom w:val="none" w:sz="0" w:space="0" w:color="auto"/>
        <w:right w:val="none" w:sz="0" w:space="0" w:color="auto"/>
      </w:divBdr>
    </w:div>
    <w:div w:id="1139566172">
      <w:bodyDiv w:val="1"/>
      <w:marLeft w:val="0"/>
      <w:marRight w:val="0"/>
      <w:marTop w:val="0"/>
      <w:marBottom w:val="0"/>
      <w:divBdr>
        <w:top w:val="none" w:sz="0" w:space="0" w:color="auto"/>
        <w:left w:val="none" w:sz="0" w:space="0" w:color="auto"/>
        <w:bottom w:val="none" w:sz="0" w:space="0" w:color="auto"/>
        <w:right w:val="none" w:sz="0" w:space="0" w:color="auto"/>
      </w:divBdr>
      <w:divsChild>
        <w:div w:id="151333727">
          <w:marLeft w:val="0"/>
          <w:marRight w:val="0"/>
          <w:marTop w:val="0"/>
          <w:marBottom w:val="0"/>
          <w:divBdr>
            <w:top w:val="none" w:sz="0" w:space="0" w:color="auto"/>
            <w:left w:val="none" w:sz="0" w:space="0" w:color="auto"/>
            <w:bottom w:val="none" w:sz="0" w:space="0" w:color="auto"/>
            <w:right w:val="none" w:sz="0" w:space="0" w:color="auto"/>
          </w:divBdr>
          <w:divsChild>
            <w:div w:id="438069179">
              <w:marLeft w:val="0"/>
              <w:marRight w:val="0"/>
              <w:marTop w:val="0"/>
              <w:marBottom w:val="0"/>
              <w:divBdr>
                <w:top w:val="none" w:sz="0" w:space="0" w:color="auto"/>
                <w:left w:val="none" w:sz="0" w:space="0" w:color="auto"/>
                <w:bottom w:val="none" w:sz="0" w:space="0" w:color="auto"/>
                <w:right w:val="none" w:sz="0" w:space="0" w:color="auto"/>
              </w:divBdr>
            </w:div>
            <w:div w:id="814298841">
              <w:marLeft w:val="0"/>
              <w:marRight w:val="0"/>
              <w:marTop w:val="0"/>
              <w:marBottom w:val="0"/>
              <w:divBdr>
                <w:top w:val="none" w:sz="0" w:space="0" w:color="auto"/>
                <w:left w:val="none" w:sz="0" w:space="0" w:color="auto"/>
                <w:bottom w:val="none" w:sz="0" w:space="0" w:color="auto"/>
                <w:right w:val="none" w:sz="0" w:space="0" w:color="auto"/>
              </w:divBdr>
            </w:div>
            <w:div w:id="1233345758">
              <w:marLeft w:val="0"/>
              <w:marRight w:val="0"/>
              <w:marTop w:val="0"/>
              <w:marBottom w:val="0"/>
              <w:divBdr>
                <w:top w:val="none" w:sz="0" w:space="0" w:color="auto"/>
                <w:left w:val="none" w:sz="0" w:space="0" w:color="auto"/>
                <w:bottom w:val="none" w:sz="0" w:space="0" w:color="auto"/>
                <w:right w:val="none" w:sz="0" w:space="0" w:color="auto"/>
              </w:divBdr>
            </w:div>
            <w:div w:id="1947885068">
              <w:marLeft w:val="0"/>
              <w:marRight w:val="0"/>
              <w:marTop w:val="0"/>
              <w:marBottom w:val="0"/>
              <w:divBdr>
                <w:top w:val="none" w:sz="0" w:space="0" w:color="auto"/>
                <w:left w:val="none" w:sz="0" w:space="0" w:color="auto"/>
                <w:bottom w:val="none" w:sz="0" w:space="0" w:color="auto"/>
                <w:right w:val="none" w:sz="0" w:space="0" w:color="auto"/>
              </w:divBdr>
            </w:div>
          </w:divsChild>
        </w:div>
        <w:div w:id="192426331">
          <w:marLeft w:val="0"/>
          <w:marRight w:val="0"/>
          <w:marTop w:val="0"/>
          <w:marBottom w:val="0"/>
          <w:divBdr>
            <w:top w:val="none" w:sz="0" w:space="0" w:color="auto"/>
            <w:left w:val="none" w:sz="0" w:space="0" w:color="auto"/>
            <w:bottom w:val="none" w:sz="0" w:space="0" w:color="auto"/>
            <w:right w:val="none" w:sz="0" w:space="0" w:color="auto"/>
          </w:divBdr>
          <w:divsChild>
            <w:div w:id="1987396963">
              <w:marLeft w:val="0"/>
              <w:marRight w:val="0"/>
              <w:marTop w:val="0"/>
              <w:marBottom w:val="0"/>
              <w:divBdr>
                <w:top w:val="none" w:sz="0" w:space="0" w:color="auto"/>
                <w:left w:val="none" w:sz="0" w:space="0" w:color="auto"/>
                <w:bottom w:val="none" w:sz="0" w:space="0" w:color="auto"/>
                <w:right w:val="none" w:sz="0" w:space="0" w:color="auto"/>
              </w:divBdr>
            </w:div>
            <w:div w:id="1998265620">
              <w:marLeft w:val="0"/>
              <w:marRight w:val="0"/>
              <w:marTop w:val="0"/>
              <w:marBottom w:val="0"/>
              <w:divBdr>
                <w:top w:val="none" w:sz="0" w:space="0" w:color="auto"/>
                <w:left w:val="none" w:sz="0" w:space="0" w:color="auto"/>
                <w:bottom w:val="none" w:sz="0" w:space="0" w:color="auto"/>
                <w:right w:val="none" w:sz="0" w:space="0" w:color="auto"/>
              </w:divBdr>
            </w:div>
          </w:divsChild>
        </w:div>
        <w:div w:id="263806451">
          <w:marLeft w:val="0"/>
          <w:marRight w:val="0"/>
          <w:marTop w:val="0"/>
          <w:marBottom w:val="0"/>
          <w:divBdr>
            <w:top w:val="none" w:sz="0" w:space="0" w:color="auto"/>
            <w:left w:val="none" w:sz="0" w:space="0" w:color="auto"/>
            <w:bottom w:val="none" w:sz="0" w:space="0" w:color="auto"/>
            <w:right w:val="none" w:sz="0" w:space="0" w:color="auto"/>
          </w:divBdr>
          <w:divsChild>
            <w:div w:id="4285146">
              <w:marLeft w:val="0"/>
              <w:marRight w:val="0"/>
              <w:marTop w:val="0"/>
              <w:marBottom w:val="0"/>
              <w:divBdr>
                <w:top w:val="none" w:sz="0" w:space="0" w:color="auto"/>
                <w:left w:val="none" w:sz="0" w:space="0" w:color="auto"/>
                <w:bottom w:val="none" w:sz="0" w:space="0" w:color="auto"/>
                <w:right w:val="none" w:sz="0" w:space="0" w:color="auto"/>
              </w:divBdr>
            </w:div>
            <w:div w:id="683363919">
              <w:marLeft w:val="0"/>
              <w:marRight w:val="0"/>
              <w:marTop w:val="0"/>
              <w:marBottom w:val="0"/>
              <w:divBdr>
                <w:top w:val="none" w:sz="0" w:space="0" w:color="auto"/>
                <w:left w:val="none" w:sz="0" w:space="0" w:color="auto"/>
                <w:bottom w:val="none" w:sz="0" w:space="0" w:color="auto"/>
                <w:right w:val="none" w:sz="0" w:space="0" w:color="auto"/>
              </w:divBdr>
            </w:div>
            <w:div w:id="806553974">
              <w:marLeft w:val="0"/>
              <w:marRight w:val="0"/>
              <w:marTop w:val="0"/>
              <w:marBottom w:val="0"/>
              <w:divBdr>
                <w:top w:val="none" w:sz="0" w:space="0" w:color="auto"/>
                <w:left w:val="none" w:sz="0" w:space="0" w:color="auto"/>
                <w:bottom w:val="none" w:sz="0" w:space="0" w:color="auto"/>
                <w:right w:val="none" w:sz="0" w:space="0" w:color="auto"/>
              </w:divBdr>
            </w:div>
            <w:div w:id="837577183">
              <w:marLeft w:val="0"/>
              <w:marRight w:val="0"/>
              <w:marTop w:val="0"/>
              <w:marBottom w:val="0"/>
              <w:divBdr>
                <w:top w:val="none" w:sz="0" w:space="0" w:color="auto"/>
                <w:left w:val="none" w:sz="0" w:space="0" w:color="auto"/>
                <w:bottom w:val="none" w:sz="0" w:space="0" w:color="auto"/>
                <w:right w:val="none" w:sz="0" w:space="0" w:color="auto"/>
              </w:divBdr>
            </w:div>
            <w:div w:id="1189418086">
              <w:marLeft w:val="0"/>
              <w:marRight w:val="0"/>
              <w:marTop w:val="0"/>
              <w:marBottom w:val="0"/>
              <w:divBdr>
                <w:top w:val="none" w:sz="0" w:space="0" w:color="auto"/>
                <w:left w:val="none" w:sz="0" w:space="0" w:color="auto"/>
                <w:bottom w:val="none" w:sz="0" w:space="0" w:color="auto"/>
                <w:right w:val="none" w:sz="0" w:space="0" w:color="auto"/>
              </w:divBdr>
            </w:div>
          </w:divsChild>
        </w:div>
        <w:div w:id="270169315">
          <w:marLeft w:val="0"/>
          <w:marRight w:val="0"/>
          <w:marTop w:val="0"/>
          <w:marBottom w:val="0"/>
          <w:divBdr>
            <w:top w:val="none" w:sz="0" w:space="0" w:color="auto"/>
            <w:left w:val="none" w:sz="0" w:space="0" w:color="auto"/>
            <w:bottom w:val="none" w:sz="0" w:space="0" w:color="auto"/>
            <w:right w:val="none" w:sz="0" w:space="0" w:color="auto"/>
          </w:divBdr>
          <w:divsChild>
            <w:div w:id="1748384455">
              <w:marLeft w:val="0"/>
              <w:marRight w:val="0"/>
              <w:marTop w:val="0"/>
              <w:marBottom w:val="0"/>
              <w:divBdr>
                <w:top w:val="none" w:sz="0" w:space="0" w:color="auto"/>
                <w:left w:val="none" w:sz="0" w:space="0" w:color="auto"/>
                <w:bottom w:val="none" w:sz="0" w:space="0" w:color="auto"/>
                <w:right w:val="none" w:sz="0" w:space="0" w:color="auto"/>
              </w:divBdr>
            </w:div>
          </w:divsChild>
        </w:div>
        <w:div w:id="318075196">
          <w:marLeft w:val="0"/>
          <w:marRight w:val="0"/>
          <w:marTop w:val="0"/>
          <w:marBottom w:val="0"/>
          <w:divBdr>
            <w:top w:val="none" w:sz="0" w:space="0" w:color="auto"/>
            <w:left w:val="none" w:sz="0" w:space="0" w:color="auto"/>
            <w:bottom w:val="none" w:sz="0" w:space="0" w:color="auto"/>
            <w:right w:val="none" w:sz="0" w:space="0" w:color="auto"/>
          </w:divBdr>
          <w:divsChild>
            <w:div w:id="60376345">
              <w:marLeft w:val="0"/>
              <w:marRight w:val="0"/>
              <w:marTop w:val="0"/>
              <w:marBottom w:val="0"/>
              <w:divBdr>
                <w:top w:val="none" w:sz="0" w:space="0" w:color="auto"/>
                <w:left w:val="none" w:sz="0" w:space="0" w:color="auto"/>
                <w:bottom w:val="none" w:sz="0" w:space="0" w:color="auto"/>
                <w:right w:val="none" w:sz="0" w:space="0" w:color="auto"/>
              </w:divBdr>
            </w:div>
            <w:div w:id="708645636">
              <w:marLeft w:val="0"/>
              <w:marRight w:val="0"/>
              <w:marTop w:val="0"/>
              <w:marBottom w:val="0"/>
              <w:divBdr>
                <w:top w:val="none" w:sz="0" w:space="0" w:color="auto"/>
                <w:left w:val="none" w:sz="0" w:space="0" w:color="auto"/>
                <w:bottom w:val="none" w:sz="0" w:space="0" w:color="auto"/>
                <w:right w:val="none" w:sz="0" w:space="0" w:color="auto"/>
              </w:divBdr>
            </w:div>
            <w:div w:id="2015066591">
              <w:marLeft w:val="0"/>
              <w:marRight w:val="0"/>
              <w:marTop w:val="0"/>
              <w:marBottom w:val="0"/>
              <w:divBdr>
                <w:top w:val="none" w:sz="0" w:space="0" w:color="auto"/>
                <w:left w:val="none" w:sz="0" w:space="0" w:color="auto"/>
                <w:bottom w:val="none" w:sz="0" w:space="0" w:color="auto"/>
                <w:right w:val="none" w:sz="0" w:space="0" w:color="auto"/>
              </w:divBdr>
            </w:div>
            <w:div w:id="2098596638">
              <w:marLeft w:val="0"/>
              <w:marRight w:val="0"/>
              <w:marTop w:val="0"/>
              <w:marBottom w:val="0"/>
              <w:divBdr>
                <w:top w:val="none" w:sz="0" w:space="0" w:color="auto"/>
                <w:left w:val="none" w:sz="0" w:space="0" w:color="auto"/>
                <w:bottom w:val="none" w:sz="0" w:space="0" w:color="auto"/>
                <w:right w:val="none" w:sz="0" w:space="0" w:color="auto"/>
              </w:divBdr>
            </w:div>
            <w:div w:id="2131051458">
              <w:marLeft w:val="0"/>
              <w:marRight w:val="0"/>
              <w:marTop w:val="0"/>
              <w:marBottom w:val="0"/>
              <w:divBdr>
                <w:top w:val="none" w:sz="0" w:space="0" w:color="auto"/>
                <w:left w:val="none" w:sz="0" w:space="0" w:color="auto"/>
                <w:bottom w:val="none" w:sz="0" w:space="0" w:color="auto"/>
                <w:right w:val="none" w:sz="0" w:space="0" w:color="auto"/>
              </w:divBdr>
            </w:div>
          </w:divsChild>
        </w:div>
        <w:div w:id="346635684">
          <w:marLeft w:val="0"/>
          <w:marRight w:val="0"/>
          <w:marTop w:val="0"/>
          <w:marBottom w:val="0"/>
          <w:divBdr>
            <w:top w:val="none" w:sz="0" w:space="0" w:color="auto"/>
            <w:left w:val="none" w:sz="0" w:space="0" w:color="auto"/>
            <w:bottom w:val="none" w:sz="0" w:space="0" w:color="auto"/>
            <w:right w:val="none" w:sz="0" w:space="0" w:color="auto"/>
          </w:divBdr>
          <w:divsChild>
            <w:div w:id="305476303">
              <w:marLeft w:val="0"/>
              <w:marRight w:val="0"/>
              <w:marTop w:val="0"/>
              <w:marBottom w:val="0"/>
              <w:divBdr>
                <w:top w:val="none" w:sz="0" w:space="0" w:color="auto"/>
                <w:left w:val="none" w:sz="0" w:space="0" w:color="auto"/>
                <w:bottom w:val="none" w:sz="0" w:space="0" w:color="auto"/>
                <w:right w:val="none" w:sz="0" w:space="0" w:color="auto"/>
              </w:divBdr>
            </w:div>
            <w:div w:id="905074109">
              <w:marLeft w:val="0"/>
              <w:marRight w:val="0"/>
              <w:marTop w:val="0"/>
              <w:marBottom w:val="0"/>
              <w:divBdr>
                <w:top w:val="none" w:sz="0" w:space="0" w:color="auto"/>
                <w:left w:val="none" w:sz="0" w:space="0" w:color="auto"/>
                <w:bottom w:val="none" w:sz="0" w:space="0" w:color="auto"/>
                <w:right w:val="none" w:sz="0" w:space="0" w:color="auto"/>
              </w:divBdr>
            </w:div>
            <w:div w:id="1225871563">
              <w:marLeft w:val="0"/>
              <w:marRight w:val="0"/>
              <w:marTop w:val="0"/>
              <w:marBottom w:val="0"/>
              <w:divBdr>
                <w:top w:val="none" w:sz="0" w:space="0" w:color="auto"/>
                <w:left w:val="none" w:sz="0" w:space="0" w:color="auto"/>
                <w:bottom w:val="none" w:sz="0" w:space="0" w:color="auto"/>
                <w:right w:val="none" w:sz="0" w:space="0" w:color="auto"/>
              </w:divBdr>
            </w:div>
            <w:div w:id="1408457419">
              <w:marLeft w:val="0"/>
              <w:marRight w:val="0"/>
              <w:marTop w:val="0"/>
              <w:marBottom w:val="0"/>
              <w:divBdr>
                <w:top w:val="none" w:sz="0" w:space="0" w:color="auto"/>
                <w:left w:val="none" w:sz="0" w:space="0" w:color="auto"/>
                <w:bottom w:val="none" w:sz="0" w:space="0" w:color="auto"/>
                <w:right w:val="none" w:sz="0" w:space="0" w:color="auto"/>
              </w:divBdr>
            </w:div>
            <w:div w:id="2093158685">
              <w:marLeft w:val="0"/>
              <w:marRight w:val="0"/>
              <w:marTop w:val="0"/>
              <w:marBottom w:val="0"/>
              <w:divBdr>
                <w:top w:val="none" w:sz="0" w:space="0" w:color="auto"/>
                <w:left w:val="none" w:sz="0" w:space="0" w:color="auto"/>
                <w:bottom w:val="none" w:sz="0" w:space="0" w:color="auto"/>
                <w:right w:val="none" w:sz="0" w:space="0" w:color="auto"/>
              </w:divBdr>
            </w:div>
          </w:divsChild>
        </w:div>
        <w:div w:id="418867419">
          <w:marLeft w:val="0"/>
          <w:marRight w:val="0"/>
          <w:marTop w:val="0"/>
          <w:marBottom w:val="0"/>
          <w:divBdr>
            <w:top w:val="none" w:sz="0" w:space="0" w:color="auto"/>
            <w:left w:val="none" w:sz="0" w:space="0" w:color="auto"/>
            <w:bottom w:val="none" w:sz="0" w:space="0" w:color="auto"/>
            <w:right w:val="none" w:sz="0" w:space="0" w:color="auto"/>
          </w:divBdr>
        </w:div>
        <w:div w:id="422605852">
          <w:marLeft w:val="0"/>
          <w:marRight w:val="0"/>
          <w:marTop w:val="0"/>
          <w:marBottom w:val="0"/>
          <w:divBdr>
            <w:top w:val="none" w:sz="0" w:space="0" w:color="auto"/>
            <w:left w:val="none" w:sz="0" w:space="0" w:color="auto"/>
            <w:bottom w:val="none" w:sz="0" w:space="0" w:color="auto"/>
            <w:right w:val="none" w:sz="0" w:space="0" w:color="auto"/>
          </w:divBdr>
          <w:divsChild>
            <w:div w:id="700008817">
              <w:marLeft w:val="0"/>
              <w:marRight w:val="0"/>
              <w:marTop w:val="0"/>
              <w:marBottom w:val="0"/>
              <w:divBdr>
                <w:top w:val="none" w:sz="0" w:space="0" w:color="auto"/>
                <w:left w:val="none" w:sz="0" w:space="0" w:color="auto"/>
                <w:bottom w:val="none" w:sz="0" w:space="0" w:color="auto"/>
                <w:right w:val="none" w:sz="0" w:space="0" w:color="auto"/>
              </w:divBdr>
            </w:div>
            <w:div w:id="839078130">
              <w:marLeft w:val="0"/>
              <w:marRight w:val="0"/>
              <w:marTop w:val="0"/>
              <w:marBottom w:val="0"/>
              <w:divBdr>
                <w:top w:val="none" w:sz="0" w:space="0" w:color="auto"/>
                <w:left w:val="none" w:sz="0" w:space="0" w:color="auto"/>
                <w:bottom w:val="none" w:sz="0" w:space="0" w:color="auto"/>
                <w:right w:val="none" w:sz="0" w:space="0" w:color="auto"/>
              </w:divBdr>
            </w:div>
            <w:div w:id="1181818796">
              <w:marLeft w:val="0"/>
              <w:marRight w:val="0"/>
              <w:marTop w:val="0"/>
              <w:marBottom w:val="0"/>
              <w:divBdr>
                <w:top w:val="none" w:sz="0" w:space="0" w:color="auto"/>
                <w:left w:val="none" w:sz="0" w:space="0" w:color="auto"/>
                <w:bottom w:val="none" w:sz="0" w:space="0" w:color="auto"/>
                <w:right w:val="none" w:sz="0" w:space="0" w:color="auto"/>
              </w:divBdr>
            </w:div>
            <w:div w:id="1981886042">
              <w:marLeft w:val="0"/>
              <w:marRight w:val="0"/>
              <w:marTop w:val="0"/>
              <w:marBottom w:val="0"/>
              <w:divBdr>
                <w:top w:val="none" w:sz="0" w:space="0" w:color="auto"/>
                <w:left w:val="none" w:sz="0" w:space="0" w:color="auto"/>
                <w:bottom w:val="none" w:sz="0" w:space="0" w:color="auto"/>
                <w:right w:val="none" w:sz="0" w:space="0" w:color="auto"/>
              </w:divBdr>
            </w:div>
            <w:div w:id="2045591735">
              <w:marLeft w:val="0"/>
              <w:marRight w:val="0"/>
              <w:marTop w:val="0"/>
              <w:marBottom w:val="0"/>
              <w:divBdr>
                <w:top w:val="none" w:sz="0" w:space="0" w:color="auto"/>
                <w:left w:val="none" w:sz="0" w:space="0" w:color="auto"/>
                <w:bottom w:val="none" w:sz="0" w:space="0" w:color="auto"/>
                <w:right w:val="none" w:sz="0" w:space="0" w:color="auto"/>
              </w:divBdr>
            </w:div>
          </w:divsChild>
        </w:div>
        <w:div w:id="702480961">
          <w:marLeft w:val="0"/>
          <w:marRight w:val="0"/>
          <w:marTop w:val="0"/>
          <w:marBottom w:val="0"/>
          <w:divBdr>
            <w:top w:val="none" w:sz="0" w:space="0" w:color="auto"/>
            <w:left w:val="none" w:sz="0" w:space="0" w:color="auto"/>
            <w:bottom w:val="none" w:sz="0" w:space="0" w:color="auto"/>
            <w:right w:val="none" w:sz="0" w:space="0" w:color="auto"/>
          </w:divBdr>
          <w:divsChild>
            <w:div w:id="290986377">
              <w:marLeft w:val="0"/>
              <w:marRight w:val="0"/>
              <w:marTop w:val="0"/>
              <w:marBottom w:val="0"/>
              <w:divBdr>
                <w:top w:val="none" w:sz="0" w:space="0" w:color="auto"/>
                <w:left w:val="none" w:sz="0" w:space="0" w:color="auto"/>
                <w:bottom w:val="none" w:sz="0" w:space="0" w:color="auto"/>
                <w:right w:val="none" w:sz="0" w:space="0" w:color="auto"/>
              </w:divBdr>
            </w:div>
            <w:div w:id="440489020">
              <w:marLeft w:val="0"/>
              <w:marRight w:val="0"/>
              <w:marTop w:val="0"/>
              <w:marBottom w:val="0"/>
              <w:divBdr>
                <w:top w:val="none" w:sz="0" w:space="0" w:color="auto"/>
                <w:left w:val="none" w:sz="0" w:space="0" w:color="auto"/>
                <w:bottom w:val="none" w:sz="0" w:space="0" w:color="auto"/>
                <w:right w:val="none" w:sz="0" w:space="0" w:color="auto"/>
              </w:divBdr>
            </w:div>
            <w:div w:id="1584949250">
              <w:marLeft w:val="0"/>
              <w:marRight w:val="0"/>
              <w:marTop w:val="0"/>
              <w:marBottom w:val="0"/>
              <w:divBdr>
                <w:top w:val="none" w:sz="0" w:space="0" w:color="auto"/>
                <w:left w:val="none" w:sz="0" w:space="0" w:color="auto"/>
                <w:bottom w:val="none" w:sz="0" w:space="0" w:color="auto"/>
                <w:right w:val="none" w:sz="0" w:space="0" w:color="auto"/>
              </w:divBdr>
            </w:div>
            <w:div w:id="1682511968">
              <w:marLeft w:val="0"/>
              <w:marRight w:val="0"/>
              <w:marTop w:val="0"/>
              <w:marBottom w:val="0"/>
              <w:divBdr>
                <w:top w:val="none" w:sz="0" w:space="0" w:color="auto"/>
                <w:left w:val="none" w:sz="0" w:space="0" w:color="auto"/>
                <w:bottom w:val="none" w:sz="0" w:space="0" w:color="auto"/>
                <w:right w:val="none" w:sz="0" w:space="0" w:color="auto"/>
              </w:divBdr>
            </w:div>
            <w:div w:id="1933932795">
              <w:marLeft w:val="0"/>
              <w:marRight w:val="0"/>
              <w:marTop w:val="0"/>
              <w:marBottom w:val="0"/>
              <w:divBdr>
                <w:top w:val="none" w:sz="0" w:space="0" w:color="auto"/>
                <w:left w:val="none" w:sz="0" w:space="0" w:color="auto"/>
                <w:bottom w:val="none" w:sz="0" w:space="0" w:color="auto"/>
                <w:right w:val="none" w:sz="0" w:space="0" w:color="auto"/>
              </w:divBdr>
            </w:div>
          </w:divsChild>
        </w:div>
        <w:div w:id="742987836">
          <w:marLeft w:val="0"/>
          <w:marRight w:val="0"/>
          <w:marTop w:val="0"/>
          <w:marBottom w:val="0"/>
          <w:divBdr>
            <w:top w:val="none" w:sz="0" w:space="0" w:color="auto"/>
            <w:left w:val="none" w:sz="0" w:space="0" w:color="auto"/>
            <w:bottom w:val="none" w:sz="0" w:space="0" w:color="auto"/>
            <w:right w:val="none" w:sz="0" w:space="0" w:color="auto"/>
          </w:divBdr>
          <w:divsChild>
            <w:div w:id="130363831">
              <w:marLeft w:val="0"/>
              <w:marRight w:val="0"/>
              <w:marTop w:val="0"/>
              <w:marBottom w:val="0"/>
              <w:divBdr>
                <w:top w:val="none" w:sz="0" w:space="0" w:color="auto"/>
                <w:left w:val="none" w:sz="0" w:space="0" w:color="auto"/>
                <w:bottom w:val="none" w:sz="0" w:space="0" w:color="auto"/>
                <w:right w:val="none" w:sz="0" w:space="0" w:color="auto"/>
              </w:divBdr>
            </w:div>
            <w:div w:id="1154226068">
              <w:marLeft w:val="0"/>
              <w:marRight w:val="0"/>
              <w:marTop w:val="0"/>
              <w:marBottom w:val="0"/>
              <w:divBdr>
                <w:top w:val="none" w:sz="0" w:space="0" w:color="auto"/>
                <w:left w:val="none" w:sz="0" w:space="0" w:color="auto"/>
                <w:bottom w:val="none" w:sz="0" w:space="0" w:color="auto"/>
                <w:right w:val="none" w:sz="0" w:space="0" w:color="auto"/>
              </w:divBdr>
            </w:div>
            <w:div w:id="1698121023">
              <w:marLeft w:val="0"/>
              <w:marRight w:val="0"/>
              <w:marTop w:val="0"/>
              <w:marBottom w:val="0"/>
              <w:divBdr>
                <w:top w:val="none" w:sz="0" w:space="0" w:color="auto"/>
                <w:left w:val="none" w:sz="0" w:space="0" w:color="auto"/>
                <w:bottom w:val="none" w:sz="0" w:space="0" w:color="auto"/>
                <w:right w:val="none" w:sz="0" w:space="0" w:color="auto"/>
              </w:divBdr>
            </w:div>
          </w:divsChild>
        </w:div>
        <w:div w:id="901335362">
          <w:marLeft w:val="0"/>
          <w:marRight w:val="0"/>
          <w:marTop w:val="0"/>
          <w:marBottom w:val="0"/>
          <w:divBdr>
            <w:top w:val="none" w:sz="0" w:space="0" w:color="auto"/>
            <w:left w:val="none" w:sz="0" w:space="0" w:color="auto"/>
            <w:bottom w:val="none" w:sz="0" w:space="0" w:color="auto"/>
            <w:right w:val="none" w:sz="0" w:space="0" w:color="auto"/>
          </w:divBdr>
        </w:div>
        <w:div w:id="928854052">
          <w:marLeft w:val="0"/>
          <w:marRight w:val="0"/>
          <w:marTop w:val="0"/>
          <w:marBottom w:val="0"/>
          <w:divBdr>
            <w:top w:val="none" w:sz="0" w:space="0" w:color="auto"/>
            <w:left w:val="none" w:sz="0" w:space="0" w:color="auto"/>
            <w:bottom w:val="none" w:sz="0" w:space="0" w:color="auto"/>
            <w:right w:val="none" w:sz="0" w:space="0" w:color="auto"/>
          </w:divBdr>
        </w:div>
        <w:div w:id="1063136250">
          <w:marLeft w:val="0"/>
          <w:marRight w:val="0"/>
          <w:marTop w:val="0"/>
          <w:marBottom w:val="0"/>
          <w:divBdr>
            <w:top w:val="none" w:sz="0" w:space="0" w:color="auto"/>
            <w:left w:val="none" w:sz="0" w:space="0" w:color="auto"/>
            <w:bottom w:val="none" w:sz="0" w:space="0" w:color="auto"/>
            <w:right w:val="none" w:sz="0" w:space="0" w:color="auto"/>
          </w:divBdr>
          <w:divsChild>
            <w:div w:id="824318279">
              <w:marLeft w:val="0"/>
              <w:marRight w:val="0"/>
              <w:marTop w:val="0"/>
              <w:marBottom w:val="0"/>
              <w:divBdr>
                <w:top w:val="none" w:sz="0" w:space="0" w:color="auto"/>
                <w:left w:val="none" w:sz="0" w:space="0" w:color="auto"/>
                <w:bottom w:val="none" w:sz="0" w:space="0" w:color="auto"/>
                <w:right w:val="none" w:sz="0" w:space="0" w:color="auto"/>
              </w:divBdr>
            </w:div>
            <w:div w:id="918296243">
              <w:marLeft w:val="0"/>
              <w:marRight w:val="0"/>
              <w:marTop w:val="0"/>
              <w:marBottom w:val="0"/>
              <w:divBdr>
                <w:top w:val="none" w:sz="0" w:space="0" w:color="auto"/>
                <w:left w:val="none" w:sz="0" w:space="0" w:color="auto"/>
                <w:bottom w:val="none" w:sz="0" w:space="0" w:color="auto"/>
                <w:right w:val="none" w:sz="0" w:space="0" w:color="auto"/>
              </w:divBdr>
            </w:div>
            <w:div w:id="1200705041">
              <w:marLeft w:val="0"/>
              <w:marRight w:val="0"/>
              <w:marTop w:val="0"/>
              <w:marBottom w:val="0"/>
              <w:divBdr>
                <w:top w:val="none" w:sz="0" w:space="0" w:color="auto"/>
                <w:left w:val="none" w:sz="0" w:space="0" w:color="auto"/>
                <w:bottom w:val="none" w:sz="0" w:space="0" w:color="auto"/>
                <w:right w:val="none" w:sz="0" w:space="0" w:color="auto"/>
              </w:divBdr>
            </w:div>
            <w:div w:id="1905994126">
              <w:marLeft w:val="0"/>
              <w:marRight w:val="0"/>
              <w:marTop w:val="0"/>
              <w:marBottom w:val="0"/>
              <w:divBdr>
                <w:top w:val="none" w:sz="0" w:space="0" w:color="auto"/>
                <w:left w:val="none" w:sz="0" w:space="0" w:color="auto"/>
                <w:bottom w:val="none" w:sz="0" w:space="0" w:color="auto"/>
                <w:right w:val="none" w:sz="0" w:space="0" w:color="auto"/>
              </w:divBdr>
            </w:div>
            <w:div w:id="2107575533">
              <w:marLeft w:val="0"/>
              <w:marRight w:val="0"/>
              <w:marTop w:val="0"/>
              <w:marBottom w:val="0"/>
              <w:divBdr>
                <w:top w:val="none" w:sz="0" w:space="0" w:color="auto"/>
                <w:left w:val="none" w:sz="0" w:space="0" w:color="auto"/>
                <w:bottom w:val="none" w:sz="0" w:space="0" w:color="auto"/>
                <w:right w:val="none" w:sz="0" w:space="0" w:color="auto"/>
              </w:divBdr>
            </w:div>
          </w:divsChild>
        </w:div>
        <w:div w:id="1073773018">
          <w:marLeft w:val="0"/>
          <w:marRight w:val="0"/>
          <w:marTop w:val="0"/>
          <w:marBottom w:val="0"/>
          <w:divBdr>
            <w:top w:val="none" w:sz="0" w:space="0" w:color="auto"/>
            <w:left w:val="none" w:sz="0" w:space="0" w:color="auto"/>
            <w:bottom w:val="none" w:sz="0" w:space="0" w:color="auto"/>
            <w:right w:val="none" w:sz="0" w:space="0" w:color="auto"/>
          </w:divBdr>
        </w:div>
        <w:div w:id="1101294615">
          <w:marLeft w:val="0"/>
          <w:marRight w:val="0"/>
          <w:marTop w:val="0"/>
          <w:marBottom w:val="0"/>
          <w:divBdr>
            <w:top w:val="none" w:sz="0" w:space="0" w:color="auto"/>
            <w:left w:val="none" w:sz="0" w:space="0" w:color="auto"/>
            <w:bottom w:val="none" w:sz="0" w:space="0" w:color="auto"/>
            <w:right w:val="none" w:sz="0" w:space="0" w:color="auto"/>
          </w:divBdr>
        </w:div>
        <w:div w:id="1138958821">
          <w:marLeft w:val="0"/>
          <w:marRight w:val="0"/>
          <w:marTop w:val="0"/>
          <w:marBottom w:val="0"/>
          <w:divBdr>
            <w:top w:val="none" w:sz="0" w:space="0" w:color="auto"/>
            <w:left w:val="none" w:sz="0" w:space="0" w:color="auto"/>
            <w:bottom w:val="none" w:sz="0" w:space="0" w:color="auto"/>
            <w:right w:val="none" w:sz="0" w:space="0" w:color="auto"/>
          </w:divBdr>
        </w:div>
        <w:div w:id="1191914752">
          <w:marLeft w:val="0"/>
          <w:marRight w:val="0"/>
          <w:marTop w:val="0"/>
          <w:marBottom w:val="0"/>
          <w:divBdr>
            <w:top w:val="none" w:sz="0" w:space="0" w:color="auto"/>
            <w:left w:val="none" w:sz="0" w:space="0" w:color="auto"/>
            <w:bottom w:val="none" w:sz="0" w:space="0" w:color="auto"/>
            <w:right w:val="none" w:sz="0" w:space="0" w:color="auto"/>
          </w:divBdr>
        </w:div>
        <w:div w:id="1256743383">
          <w:marLeft w:val="0"/>
          <w:marRight w:val="0"/>
          <w:marTop w:val="0"/>
          <w:marBottom w:val="0"/>
          <w:divBdr>
            <w:top w:val="none" w:sz="0" w:space="0" w:color="auto"/>
            <w:left w:val="none" w:sz="0" w:space="0" w:color="auto"/>
            <w:bottom w:val="none" w:sz="0" w:space="0" w:color="auto"/>
            <w:right w:val="none" w:sz="0" w:space="0" w:color="auto"/>
          </w:divBdr>
          <w:divsChild>
            <w:div w:id="494340992">
              <w:marLeft w:val="0"/>
              <w:marRight w:val="0"/>
              <w:marTop w:val="0"/>
              <w:marBottom w:val="0"/>
              <w:divBdr>
                <w:top w:val="none" w:sz="0" w:space="0" w:color="auto"/>
                <w:left w:val="none" w:sz="0" w:space="0" w:color="auto"/>
                <w:bottom w:val="none" w:sz="0" w:space="0" w:color="auto"/>
                <w:right w:val="none" w:sz="0" w:space="0" w:color="auto"/>
              </w:divBdr>
            </w:div>
            <w:div w:id="1456368284">
              <w:marLeft w:val="0"/>
              <w:marRight w:val="0"/>
              <w:marTop w:val="0"/>
              <w:marBottom w:val="0"/>
              <w:divBdr>
                <w:top w:val="none" w:sz="0" w:space="0" w:color="auto"/>
                <w:left w:val="none" w:sz="0" w:space="0" w:color="auto"/>
                <w:bottom w:val="none" w:sz="0" w:space="0" w:color="auto"/>
                <w:right w:val="none" w:sz="0" w:space="0" w:color="auto"/>
              </w:divBdr>
            </w:div>
            <w:div w:id="1719433642">
              <w:marLeft w:val="0"/>
              <w:marRight w:val="0"/>
              <w:marTop w:val="0"/>
              <w:marBottom w:val="0"/>
              <w:divBdr>
                <w:top w:val="none" w:sz="0" w:space="0" w:color="auto"/>
                <w:left w:val="none" w:sz="0" w:space="0" w:color="auto"/>
                <w:bottom w:val="none" w:sz="0" w:space="0" w:color="auto"/>
                <w:right w:val="none" w:sz="0" w:space="0" w:color="auto"/>
              </w:divBdr>
            </w:div>
            <w:div w:id="1771706801">
              <w:marLeft w:val="0"/>
              <w:marRight w:val="0"/>
              <w:marTop w:val="0"/>
              <w:marBottom w:val="0"/>
              <w:divBdr>
                <w:top w:val="none" w:sz="0" w:space="0" w:color="auto"/>
                <w:left w:val="none" w:sz="0" w:space="0" w:color="auto"/>
                <w:bottom w:val="none" w:sz="0" w:space="0" w:color="auto"/>
                <w:right w:val="none" w:sz="0" w:space="0" w:color="auto"/>
              </w:divBdr>
            </w:div>
            <w:div w:id="2119373041">
              <w:marLeft w:val="0"/>
              <w:marRight w:val="0"/>
              <w:marTop w:val="0"/>
              <w:marBottom w:val="0"/>
              <w:divBdr>
                <w:top w:val="none" w:sz="0" w:space="0" w:color="auto"/>
                <w:left w:val="none" w:sz="0" w:space="0" w:color="auto"/>
                <w:bottom w:val="none" w:sz="0" w:space="0" w:color="auto"/>
                <w:right w:val="none" w:sz="0" w:space="0" w:color="auto"/>
              </w:divBdr>
            </w:div>
          </w:divsChild>
        </w:div>
        <w:div w:id="1306814273">
          <w:marLeft w:val="0"/>
          <w:marRight w:val="0"/>
          <w:marTop w:val="0"/>
          <w:marBottom w:val="0"/>
          <w:divBdr>
            <w:top w:val="none" w:sz="0" w:space="0" w:color="auto"/>
            <w:left w:val="none" w:sz="0" w:space="0" w:color="auto"/>
            <w:bottom w:val="none" w:sz="0" w:space="0" w:color="auto"/>
            <w:right w:val="none" w:sz="0" w:space="0" w:color="auto"/>
          </w:divBdr>
          <w:divsChild>
            <w:div w:id="341705552">
              <w:marLeft w:val="0"/>
              <w:marRight w:val="0"/>
              <w:marTop w:val="0"/>
              <w:marBottom w:val="0"/>
              <w:divBdr>
                <w:top w:val="none" w:sz="0" w:space="0" w:color="auto"/>
                <w:left w:val="none" w:sz="0" w:space="0" w:color="auto"/>
                <w:bottom w:val="none" w:sz="0" w:space="0" w:color="auto"/>
                <w:right w:val="none" w:sz="0" w:space="0" w:color="auto"/>
              </w:divBdr>
            </w:div>
            <w:div w:id="494763162">
              <w:marLeft w:val="0"/>
              <w:marRight w:val="0"/>
              <w:marTop w:val="0"/>
              <w:marBottom w:val="0"/>
              <w:divBdr>
                <w:top w:val="none" w:sz="0" w:space="0" w:color="auto"/>
                <w:left w:val="none" w:sz="0" w:space="0" w:color="auto"/>
                <w:bottom w:val="none" w:sz="0" w:space="0" w:color="auto"/>
                <w:right w:val="none" w:sz="0" w:space="0" w:color="auto"/>
              </w:divBdr>
            </w:div>
            <w:div w:id="793866677">
              <w:marLeft w:val="0"/>
              <w:marRight w:val="0"/>
              <w:marTop w:val="0"/>
              <w:marBottom w:val="0"/>
              <w:divBdr>
                <w:top w:val="none" w:sz="0" w:space="0" w:color="auto"/>
                <w:left w:val="none" w:sz="0" w:space="0" w:color="auto"/>
                <w:bottom w:val="none" w:sz="0" w:space="0" w:color="auto"/>
                <w:right w:val="none" w:sz="0" w:space="0" w:color="auto"/>
              </w:divBdr>
            </w:div>
            <w:div w:id="1057977071">
              <w:marLeft w:val="0"/>
              <w:marRight w:val="0"/>
              <w:marTop w:val="0"/>
              <w:marBottom w:val="0"/>
              <w:divBdr>
                <w:top w:val="none" w:sz="0" w:space="0" w:color="auto"/>
                <w:left w:val="none" w:sz="0" w:space="0" w:color="auto"/>
                <w:bottom w:val="none" w:sz="0" w:space="0" w:color="auto"/>
                <w:right w:val="none" w:sz="0" w:space="0" w:color="auto"/>
              </w:divBdr>
            </w:div>
            <w:div w:id="1949389969">
              <w:marLeft w:val="0"/>
              <w:marRight w:val="0"/>
              <w:marTop w:val="0"/>
              <w:marBottom w:val="0"/>
              <w:divBdr>
                <w:top w:val="none" w:sz="0" w:space="0" w:color="auto"/>
                <w:left w:val="none" w:sz="0" w:space="0" w:color="auto"/>
                <w:bottom w:val="none" w:sz="0" w:space="0" w:color="auto"/>
                <w:right w:val="none" w:sz="0" w:space="0" w:color="auto"/>
              </w:divBdr>
            </w:div>
          </w:divsChild>
        </w:div>
        <w:div w:id="1307784325">
          <w:marLeft w:val="0"/>
          <w:marRight w:val="0"/>
          <w:marTop w:val="0"/>
          <w:marBottom w:val="0"/>
          <w:divBdr>
            <w:top w:val="none" w:sz="0" w:space="0" w:color="auto"/>
            <w:left w:val="none" w:sz="0" w:space="0" w:color="auto"/>
            <w:bottom w:val="none" w:sz="0" w:space="0" w:color="auto"/>
            <w:right w:val="none" w:sz="0" w:space="0" w:color="auto"/>
          </w:divBdr>
        </w:div>
        <w:div w:id="1367755449">
          <w:marLeft w:val="0"/>
          <w:marRight w:val="0"/>
          <w:marTop w:val="0"/>
          <w:marBottom w:val="0"/>
          <w:divBdr>
            <w:top w:val="none" w:sz="0" w:space="0" w:color="auto"/>
            <w:left w:val="none" w:sz="0" w:space="0" w:color="auto"/>
            <w:bottom w:val="none" w:sz="0" w:space="0" w:color="auto"/>
            <w:right w:val="none" w:sz="0" w:space="0" w:color="auto"/>
          </w:divBdr>
          <w:divsChild>
            <w:div w:id="184711312">
              <w:marLeft w:val="0"/>
              <w:marRight w:val="0"/>
              <w:marTop w:val="0"/>
              <w:marBottom w:val="0"/>
              <w:divBdr>
                <w:top w:val="none" w:sz="0" w:space="0" w:color="auto"/>
                <w:left w:val="none" w:sz="0" w:space="0" w:color="auto"/>
                <w:bottom w:val="none" w:sz="0" w:space="0" w:color="auto"/>
                <w:right w:val="none" w:sz="0" w:space="0" w:color="auto"/>
              </w:divBdr>
            </w:div>
            <w:div w:id="814488597">
              <w:marLeft w:val="0"/>
              <w:marRight w:val="0"/>
              <w:marTop w:val="0"/>
              <w:marBottom w:val="0"/>
              <w:divBdr>
                <w:top w:val="none" w:sz="0" w:space="0" w:color="auto"/>
                <w:left w:val="none" w:sz="0" w:space="0" w:color="auto"/>
                <w:bottom w:val="none" w:sz="0" w:space="0" w:color="auto"/>
                <w:right w:val="none" w:sz="0" w:space="0" w:color="auto"/>
              </w:divBdr>
            </w:div>
            <w:div w:id="987978971">
              <w:marLeft w:val="0"/>
              <w:marRight w:val="0"/>
              <w:marTop w:val="0"/>
              <w:marBottom w:val="0"/>
              <w:divBdr>
                <w:top w:val="none" w:sz="0" w:space="0" w:color="auto"/>
                <w:left w:val="none" w:sz="0" w:space="0" w:color="auto"/>
                <w:bottom w:val="none" w:sz="0" w:space="0" w:color="auto"/>
                <w:right w:val="none" w:sz="0" w:space="0" w:color="auto"/>
              </w:divBdr>
            </w:div>
            <w:div w:id="1459954086">
              <w:marLeft w:val="0"/>
              <w:marRight w:val="0"/>
              <w:marTop w:val="0"/>
              <w:marBottom w:val="0"/>
              <w:divBdr>
                <w:top w:val="none" w:sz="0" w:space="0" w:color="auto"/>
                <w:left w:val="none" w:sz="0" w:space="0" w:color="auto"/>
                <w:bottom w:val="none" w:sz="0" w:space="0" w:color="auto"/>
                <w:right w:val="none" w:sz="0" w:space="0" w:color="auto"/>
              </w:divBdr>
            </w:div>
            <w:div w:id="1925217846">
              <w:marLeft w:val="0"/>
              <w:marRight w:val="0"/>
              <w:marTop w:val="0"/>
              <w:marBottom w:val="0"/>
              <w:divBdr>
                <w:top w:val="none" w:sz="0" w:space="0" w:color="auto"/>
                <w:left w:val="none" w:sz="0" w:space="0" w:color="auto"/>
                <w:bottom w:val="none" w:sz="0" w:space="0" w:color="auto"/>
                <w:right w:val="none" w:sz="0" w:space="0" w:color="auto"/>
              </w:divBdr>
            </w:div>
          </w:divsChild>
        </w:div>
        <w:div w:id="1368792705">
          <w:marLeft w:val="0"/>
          <w:marRight w:val="0"/>
          <w:marTop w:val="0"/>
          <w:marBottom w:val="0"/>
          <w:divBdr>
            <w:top w:val="none" w:sz="0" w:space="0" w:color="auto"/>
            <w:left w:val="none" w:sz="0" w:space="0" w:color="auto"/>
            <w:bottom w:val="none" w:sz="0" w:space="0" w:color="auto"/>
            <w:right w:val="none" w:sz="0" w:space="0" w:color="auto"/>
          </w:divBdr>
        </w:div>
        <w:div w:id="1505246487">
          <w:marLeft w:val="0"/>
          <w:marRight w:val="0"/>
          <w:marTop w:val="0"/>
          <w:marBottom w:val="0"/>
          <w:divBdr>
            <w:top w:val="none" w:sz="0" w:space="0" w:color="auto"/>
            <w:left w:val="none" w:sz="0" w:space="0" w:color="auto"/>
            <w:bottom w:val="none" w:sz="0" w:space="0" w:color="auto"/>
            <w:right w:val="none" w:sz="0" w:space="0" w:color="auto"/>
          </w:divBdr>
        </w:div>
        <w:div w:id="1558467695">
          <w:marLeft w:val="0"/>
          <w:marRight w:val="0"/>
          <w:marTop w:val="0"/>
          <w:marBottom w:val="0"/>
          <w:divBdr>
            <w:top w:val="none" w:sz="0" w:space="0" w:color="auto"/>
            <w:left w:val="none" w:sz="0" w:space="0" w:color="auto"/>
            <w:bottom w:val="none" w:sz="0" w:space="0" w:color="auto"/>
            <w:right w:val="none" w:sz="0" w:space="0" w:color="auto"/>
          </w:divBdr>
        </w:div>
        <w:div w:id="1586837406">
          <w:marLeft w:val="0"/>
          <w:marRight w:val="0"/>
          <w:marTop w:val="0"/>
          <w:marBottom w:val="0"/>
          <w:divBdr>
            <w:top w:val="none" w:sz="0" w:space="0" w:color="auto"/>
            <w:left w:val="none" w:sz="0" w:space="0" w:color="auto"/>
            <w:bottom w:val="none" w:sz="0" w:space="0" w:color="auto"/>
            <w:right w:val="none" w:sz="0" w:space="0" w:color="auto"/>
          </w:divBdr>
        </w:div>
        <w:div w:id="1737849179">
          <w:marLeft w:val="0"/>
          <w:marRight w:val="0"/>
          <w:marTop w:val="0"/>
          <w:marBottom w:val="0"/>
          <w:divBdr>
            <w:top w:val="none" w:sz="0" w:space="0" w:color="auto"/>
            <w:left w:val="none" w:sz="0" w:space="0" w:color="auto"/>
            <w:bottom w:val="none" w:sz="0" w:space="0" w:color="auto"/>
            <w:right w:val="none" w:sz="0" w:space="0" w:color="auto"/>
          </w:divBdr>
          <w:divsChild>
            <w:div w:id="56438453">
              <w:marLeft w:val="0"/>
              <w:marRight w:val="0"/>
              <w:marTop w:val="0"/>
              <w:marBottom w:val="0"/>
              <w:divBdr>
                <w:top w:val="none" w:sz="0" w:space="0" w:color="auto"/>
                <w:left w:val="none" w:sz="0" w:space="0" w:color="auto"/>
                <w:bottom w:val="none" w:sz="0" w:space="0" w:color="auto"/>
                <w:right w:val="none" w:sz="0" w:space="0" w:color="auto"/>
              </w:divBdr>
            </w:div>
            <w:div w:id="978729460">
              <w:marLeft w:val="0"/>
              <w:marRight w:val="0"/>
              <w:marTop w:val="0"/>
              <w:marBottom w:val="0"/>
              <w:divBdr>
                <w:top w:val="none" w:sz="0" w:space="0" w:color="auto"/>
                <w:left w:val="none" w:sz="0" w:space="0" w:color="auto"/>
                <w:bottom w:val="none" w:sz="0" w:space="0" w:color="auto"/>
                <w:right w:val="none" w:sz="0" w:space="0" w:color="auto"/>
              </w:divBdr>
            </w:div>
            <w:div w:id="1618247453">
              <w:marLeft w:val="0"/>
              <w:marRight w:val="0"/>
              <w:marTop w:val="0"/>
              <w:marBottom w:val="0"/>
              <w:divBdr>
                <w:top w:val="none" w:sz="0" w:space="0" w:color="auto"/>
                <w:left w:val="none" w:sz="0" w:space="0" w:color="auto"/>
                <w:bottom w:val="none" w:sz="0" w:space="0" w:color="auto"/>
                <w:right w:val="none" w:sz="0" w:space="0" w:color="auto"/>
              </w:divBdr>
            </w:div>
            <w:div w:id="1669090586">
              <w:marLeft w:val="0"/>
              <w:marRight w:val="0"/>
              <w:marTop w:val="0"/>
              <w:marBottom w:val="0"/>
              <w:divBdr>
                <w:top w:val="none" w:sz="0" w:space="0" w:color="auto"/>
                <w:left w:val="none" w:sz="0" w:space="0" w:color="auto"/>
                <w:bottom w:val="none" w:sz="0" w:space="0" w:color="auto"/>
                <w:right w:val="none" w:sz="0" w:space="0" w:color="auto"/>
              </w:divBdr>
            </w:div>
            <w:div w:id="1679887690">
              <w:marLeft w:val="0"/>
              <w:marRight w:val="0"/>
              <w:marTop w:val="0"/>
              <w:marBottom w:val="0"/>
              <w:divBdr>
                <w:top w:val="none" w:sz="0" w:space="0" w:color="auto"/>
                <w:left w:val="none" w:sz="0" w:space="0" w:color="auto"/>
                <w:bottom w:val="none" w:sz="0" w:space="0" w:color="auto"/>
                <w:right w:val="none" w:sz="0" w:space="0" w:color="auto"/>
              </w:divBdr>
            </w:div>
          </w:divsChild>
        </w:div>
        <w:div w:id="1770809254">
          <w:marLeft w:val="0"/>
          <w:marRight w:val="0"/>
          <w:marTop w:val="0"/>
          <w:marBottom w:val="0"/>
          <w:divBdr>
            <w:top w:val="none" w:sz="0" w:space="0" w:color="auto"/>
            <w:left w:val="none" w:sz="0" w:space="0" w:color="auto"/>
            <w:bottom w:val="none" w:sz="0" w:space="0" w:color="auto"/>
            <w:right w:val="none" w:sz="0" w:space="0" w:color="auto"/>
          </w:divBdr>
          <w:divsChild>
            <w:div w:id="384841854">
              <w:marLeft w:val="0"/>
              <w:marRight w:val="0"/>
              <w:marTop w:val="0"/>
              <w:marBottom w:val="0"/>
              <w:divBdr>
                <w:top w:val="none" w:sz="0" w:space="0" w:color="auto"/>
                <w:left w:val="none" w:sz="0" w:space="0" w:color="auto"/>
                <w:bottom w:val="none" w:sz="0" w:space="0" w:color="auto"/>
                <w:right w:val="none" w:sz="0" w:space="0" w:color="auto"/>
              </w:divBdr>
            </w:div>
            <w:div w:id="1437288372">
              <w:marLeft w:val="0"/>
              <w:marRight w:val="0"/>
              <w:marTop w:val="0"/>
              <w:marBottom w:val="0"/>
              <w:divBdr>
                <w:top w:val="none" w:sz="0" w:space="0" w:color="auto"/>
                <w:left w:val="none" w:sz="0" w:space="0" w:color="auto"/>
                <w:bottom w:val="none" w:sz="0" w:space="0" w:color="auto"/>
                <w:right w:val="none" w:sz="0" w:space="0" w:color="auto"/>
              </w:divBdr>
            </w:div>
            <w:div w:id="1584141246">
              <w:marLeft w:val="0"/>
              <w:marRight w:val="0"/>
              <w:marTop w:val="0"/>
              <w:marBottom w:val="0"/>
              <w:divBdr>
                <w:top w:val="none" w:sz="0" w:space="0" w:color="auto"/>
                <w:left w:val="none" w:sz="0" w:space="0" w:color="auto"/>
                <w:bottom w:val="none" w:sz="0" w:space="0" w:color="auto"/>
                <w:right w:val="none" w:sz="0" w:space="0" w:color="auto"/>
              </w:divBdr>
            </w:div>
          </w:divsChild>
        </w:div>
        <w:div w:id="1833788029">
          <w:marLeft w:val="0"/>
          <w:marRight w:val="0"/>
          <w:marTop w:val="0"/>
          <w:marBottom w:val="0"/>
          <w:divBdr>
            <w:top w:val="none" w:sz="0" w:space="0" w:color="auto"/>
            <w:left w:val="none" w:sz="0" w:space="0" w:color="auto"/>
            <w:bottom w:val="none" w:sz="0" w:space="0" w:color="auto"/>
            <w:right w:val="none" w:sz="0" w:space="0" w:color="auto"/>
          </w:divBdr>
          <w:divsChild>
            <w:div w:id="120924226">
              <w:marLeft w:val="0"/>
              <w:marRight w:val="0"/>
              <w:marTop w:val="0"/>
              <w:marBottom w:val="0"/>
              <w:divBdr>
                <w:top w:val="none" w:sz="0" w:space="0" w:color="auto"/>
                <w:left w:val="none" w:sz="0" w:space="0" w:color="auto"/>
                <w:bottom w:val="none" w:sz="0" w:space="0" w:color="auto"/>
                <w:right w:val="none" w:sz="0" w:space="0" w:color="auto"/>
              </w:divBdr>
            </w:div>
            <w:div w:id="941498702">
              <w:marLeft w:val="0"/>
              <w:marRight w:val="0"/>
              <w:marTop w:val="0"/>
              <w:marBottom w:val="0"/>
              <w:divBdr>
                <w:top w:val="none" w:sz="0" w:space="0" w:color="auto"/>
                <w:left w:val="none" w:sz="0" w:space="0" w:color="auto"/>
                <w:bottom w:val="none" w:sz="0" w:space="0" w:color="auto"/>
                <w:right w:val="none" w:sz="0" w:space="0" w:color="auto"/>
              </w:divBdr>
            </w:div>
          </w:divsChild>
        </w:div>
        <w:div w:id="1885674866">
          <w:marLeft w:val="0"/>
          <w:marRight w:val="0"/>
          <w:marTop w:val="0"/>
          <w:marBottom w:val="0"/>
          <w:divBdr>
            <w:top w:val="none" w:sz="0" w:space="0" w:color="auto"/>
            <w:left w:val="none" w:sz="0" w:space="0" w:color="auto"/>
            <w:bottom w:val="none" w:sz="0" w:space="0" w:color="auto"/>
            <w:right w:val="none" w:sz="0" w:space="0" w:color="auto"/>
          </w:divBdr>
        </w:div>
        <w:div w:id="1910114361">
          <w:marLeft w:val="0"/>
          <w:marRight w:val="0"/>
          <w:marTop w:val="0"/>
          <w:marBottom w:val="0"/>
          <w:divBdr>
            <w:top w:val="none" w:sz="0" w:space="0" w:color="auto"/>
            <w:left w:val="none" w:sz="0" w:space="0" w:color="auto"/>
            <w:bottom w:val="none" w:sz="0" w:space="0" w:color="auto"/>
            <w:right w:val="none" w:sz="0" w:space="0" w:color="auto"/>
          </w:divBdr>
        </w:div>
        <w:div w:id="1928028893">
          <w:marLeft w:val="0"/>
          <w:marRight w:val="0"/>
          <w:marTop w:val="0"/>
          <w:marBottom w:val="0"/>
          <w:divBdr>
            <w:top w:val="none" w:sz="0" w:space="0" w:color="auto"/>
            <w:left w:val="none" w:sz="0" w:space="0" w:color="auto"/>
            <w:bottom w:val="none" w:sz="0" w:space="0" w:color="auto"/>
            <w:right w:val="none" w:sz="0" w:space="0" w:color="auto"/>
          </w:divBdr>
          <w:divsChild>
            <w:div w:id="678853645">
              <w:marLeft w:val="0"/>
              <w:marRight w:val="0"/>
              <w:marTop w:val="0"/>
              <w:marBottom w:val="0"/>
              <w:divBdr>
                <w:top w:val="none" w:sz="0" w:space="0" w:color="auto"/>
                <w:left w:val="none" w:sz="0" w:space="0" w:color="auto"/>
                <w:bottom w:val="none" w:sz="0" w:space="0" w:color="auto"/>
                <w:right w:val="none" w:sz="0" w:space="0" w:color="auto"/>
              </w:divBdr>
            </w:div>
            <w:div w:id="760292691">
              <w:marLeft w:val="0"/>
              <w:marRight w:val="0"/>
              <w:marTop w:val="0"/>
              <w:marBottom w:val="0"/>
              <w:divBdr>
                <w:top w:val="none" w:sz="0" w:space="0" w:color="auto"/>
                <w:left w:val="none" w:sz="0" w:space="0" w:color="auto"/>
                <w:bottom w:val="none" w:sz="0" w:space="0" w:color="auto"/>
                <w:right w:val="none" w:sz="0" w:space="0" w:color="auto"/>
              </w:divBdr>
            </w:div>
            <w:div w:id="1341657576">
              <w:marLeft w:val="0"/>
              <w:marRight w:val="0"/>
              <w:marTop w:val="0"/>
              <w:marBottom w:val="0"/>
              <w:divBdr>
                <w:top w:val="none" w:sz="0" w:space="0" w:color="auto"/>
                <w:left w:val="none" w:sz="0" w:space="0" w:color="auto"/>
                <w:bottom w:val="none" w:sz="0" w:space="0" w:color="auto"/>
                <w:right w:val="none" w:sz="0" w:space="0" w:color="auto"/>
              </w:divBdr>
            </w:div>
            <w:div w:id="1862237958">
              <w:marLeft w:val="0"/>
              <w:marRight w:val="0"/>
              <w:marTop w:val="0"/>
              <w:marBottom w:val="0"/>
              <w:divBdr>
                <w:top w:val="none" w:sz="0" w:space="0" w:color="auto"/>
                <w:left w:val="none" w:sz="0" w:space="0" w:color="auto"/>
                <w:bottom w:val="none" w:sz="0" w:space="0" w:color="auto"/>
                <w:right w:val="none" w:sz="0" w:space="0" w:color="auto"/>
              </w:divBdr>
            </w:div>
          </w:divsChild>
        </w:div>
        <w:div w:id="2011372812">
          <w:marLeft w:val="0"/>
          <w:marRight w:val="0"/>
          <w:marTop w:val="0"/>
          <w:marBottom w:val="0"/>
          <w:divBdr>
            <w:top w:val="none" w:sz="0" w:space="0" w:color="auto"/>
            <w:left w:val="none" w:sz="0" w:space="0" w:color="auto"/>
            <w:bottom w:val="none" w:sz="0" w:space="0" w:color="auto"/>
            <w:right w:val="none" w:sz="0" w:space="0" w:color="auto"/>
          </w:divBdr>
          <w:divsChild>
            <w:div w:id="160314284">
              <w:marLeft w:val="0"/>
              <w:marRight w:val="0"/>
              <w:marTop w:val="0"/>
              <w:marBottom w:val="0"/>
              <w:divBdr>
                <w:top w:val="none" w:sz="0" w:space="0" w:color="auto"/>
                <w:left w:val="none" w:sz="0" w:space="0" w:color="auto"/>
                <w:bottom w:val="none" w:sz="0" w:space="0" w:color="auto"/>
                <w:right w:val="none" w:sz="0" w:space="0" w:color="auto"/>
              </w:divBdr>
            </w:div>
            <w:div w:id="394553398">
              <w:marLeft w:val="0"/>
              <w:marRight w:val="0"/>
              <w:marTop w:val="0"/>
              <w:marBottom w:val="0"/>
              <w:divBdr>
                <w:top w:val="none" w:sz="0" w:space="0" w:color="auto"/>
                <w:left w:val="none" w:sz="0" w:space="0" w:color="auto"/>
                <w:bottom w:val="none" w:sz="0" w:space="0" w:color="auto"/>
                <w:right w:val="none" w:sz="0" w:space="0" w:color="auto"/>
              </w:divBdr>
            </w:div>
            <w:div w:id="969820933">
              <w:marLeft w:val="0"/>
              <w:marRight w:val="0"/>
              <w:marTop w:val="0"/>
              <w:marBottom w:val="0"/>
              <w:divBdr>
                <w:top w:val="none" w:sz="0" w:space="0" w:color="auto"/>
                <w:left w:val="none" w:sz="0" w:space="0" w:color="auto"/>
                <w:bottom w:val="none" w:sz="0" w:space="0" w:color="auto"/>
                <w:right w:val="none" w:sz="0" w:space="0" w:color="auto"/>
              </w:divBdr>
            </w:div>
            <w:div w:id="1546715259">
              <w:marLeft w:val="0"/>
              <w:marRight w:val="0"/>
              <w:marTop w:val="0"/>
              <w:marBottom w:val="0"/>
              <w:divBdr>
                <w:top w:val="none" w:sz="0" w:space="0" w:color="auto"/>
                <w:left w:val="none" w:sz="0" w:space="0" w:color="auto"/>
                <w:bottom w:val="none" w:sz="0" w:space="0" w:color="auto"/>
                <w:right w:val="none" w:sz="0" w:space="0" w:color="auto"/>
              </w:divBdr>
            </w:div>
            <w:div w:id="19053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derwijsinspectie.nl/documenten/publicaties/2021/07/01/onderzoekskader-2021-voortgezet-speciaal-onderwij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onderwijsinspectie.nl/documenten/publicaties/2021/07/01/onderzoekskader-2021-primair-onderwij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lpdeskzien@gouwe-academie.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we-academie.nl/downloadszienplus/burgerschap-maatschappelijke-competen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4" ma:contentTypeDescription="Een nieuw document maken." ma:contentTypeScope="" ma:versionID="da11b223797724fe1591cc49dde61e53">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b1828461bffe44154d5924397a68d7a8"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60894600-8476-4fd7-b2c5-ff917fc705dd"/>
    <ds:schemaRef ds:uri="fbe72611-bf81-487e-b0f6-1ac12b8ec030"/>
  </ds:schemaRefs>
</ds:datastoreItem>
</file>

<file path=customXml/itemProps2.xml><?xml version="1.0" encoding="utf-8"?>
<ds:datastoreItem xmlns:ds="http://schemas.openxmlformats.org/officeDocument/2006/customXml" ds:itemID="{557B16E4-979C-48CF-97F6-25547C0E0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4.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GA_Staand</Template>
  <TotalTime>0</TotalTime>
  <Pages>10</Pages>
  <Words>3485</Words>
  <Characters>19169</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22609</CharactersWithSpaces>
  <SharedDoc>false</SharedDoc>
  <HLinks>
    <vt:vector size="102" baseType="variant">
      <vt:variant>
        <vt:i4>7995395</vt:i4>
      </vt:variant>
      <vt:variant>
        <vt:i4>90</vt:i4>
      </vt:variant>
      <vt:variant>
        <vt:i4>0</vt:i4>
      </vt:variant>
      <vt:variant>
        <vt:i4>5</vt:i4>
      </vt:variant>
      <vt:variant>
        <vt:lpwstr>mailto:helpdeskzien@gouwe-academie.nl</vt:lpwstr>
      </vt:variant>
      <vt:variant>
        <vt:lpwstr/>
      </vt:variant>
      <vt:variant>
        <vt:i4>6357036</vt:i4>
      </vt:variant>
      <vt:variant>
        <vt:i4>87</vt:i4>
      </vt:variant>
      <vt:variant>
        <vt:i4>0</vt:i4>
      </vt:variant>
      <vt:variant>
        <vt:i4>5</vt:i4>
      </vt:variant>
      <vt:variant>
        <vt:lpwstr>https://www.onderwijsinspectie.nl/documenten/publicaties/2021/07/01/onderzoekskader-2021-voortgezet-speciaal-onderwijs</vt:lpwstr>
      </vt:variant>
      <vt:variant>
        <vt:lpwstr/>
      </vt:variant>
      <vt:variant>
        <vt:i4>3473456</vt:i4>
      </vt:variant>
      <vt:variant>
        <vt:i4>84</vt:i4>
      </vt:variant>
      <vt:variant>
        <vt:i4>0</vt:i4>
      </vt:variant>
      <vt:variant>
        <vt:i4>5</vt:i4>
      </vt:variant>
      <vt:variant>
        <vt:lpwstr>https://www.onderwijsinspectie.nl/documenten/publicaties/2021/07/01/onderzoekskader-2021-primair-onderwijs</vt:lpwstr>
      </vt:variant>
      <vt:variant>
        <vt:lpwstr/>
      </vt:variant>
      <vt:variant>
        <vt:i4>5767251</vt:i4>
      </vt:variant>
      <vt:variant>
        <vt:i4>81</vt:i4>
      </vt:variant>
      <vt:variant>
        <vt:i4>0</vt:i4>
      </vt:variant>
      <vt:variant>
        <vt:i4>5</vt:i4>
      </vt:variant>
      <vt:variant>
        <vt:lpwstr>https://www.gouwe-academie.nl/downloadszienplus/burgerschap-maatschappelijke-competenties</vt:lpwstr>
      </vt:variant>
      <vt:variant>
        <vt:lpwstr/>
      </vt:variant>
      <vt:variant>
        <vt:i4>1441842</vt:i4>
      </vt:variant>
      <vt:variant>
        <vt:i4>74</vt:i4>
      </vt:variant>
      <vt:variant>
        <vt:i4>0</vt:i4>
      </vt:variant>
      <vt:variant>
        <vt:i4>5</vt:i4>
      </vt:variant>
      <vt:variant>
        <vt:lpwstr/>
      </vt:variant>
      <vt:variant>
        <vt:lpwstr>_Toc170373469</vt:lpwstr>
      </vt:variant>
      <vt:variant>
        <vt:i4>1441842</vt:i4>
      </vt:variant>
      <vt:variant>
        <vt:i4>68</vt:i4>
      </vt:variant>
      <vt:variant>
        <vt:i4>0</vt:i4>
      </vt:variant>
      <vt:variant>
        <vt:i4>5</vt:i4>
      </vt:variant>
      <vt:variant>
        <vt:lpwstr/>
      </vt:variant>
      <vt:variant>
        <vt:lpwstr>_Toc170373468</vt:lpwstr>
      </vt:variant>
      <vt:variant>
        <vt:i4>1441842</vt:i4>
      </vt:variant>
      <vt:variant>
        <vt:i4>62</vt:i4>
      </vt:variant>
      <vt:variant>
        <vt:i4>0</vt:i4>
      </vt:variant>
      <vt:variant>
        <vt:i4>5</vt:i4>
      </vt:variant>
      <vt:variant>
        <vt:lpwstr/>
      </vt:variant>
      <vt:variant>
        <vt:lpwstr>_Toc170373467</vt:lpwstr>
      </vt:variant>
      <vt:variant>
        <vt:i4>1441842</vt:i4>
      </vt:variant>
      <vt:variant>
        <vt:i4>56</vt:i4>
      </vt:variant>
      <vt:variant>
        <vt:i4>0</vt:i4>
      </vt:variant>
      <vt:variant>
        <vt:i4>5</vt:i4>
      </vt:variant>
      <vt:variant>
        <vt:lpwstr/>
      </vt:variant>
      <vt:variant>
        <vt:lpwstr>_Toc170373466</vt:lpwstr>
      </vt:variant>
      <vt:variant>
        <vt:i4>1441842</vt:i4>
      </vt:variant>
      <vt:variant>
        <vt:i4>50</vt:i4>
      </vt:variant>
      <vt:variant>
        <vt:i4>0</vt:i4>
      </vt:variant>
      <vt:variant>
        <vt:i4>5</vt:i4>
      </vt:variant>
      <vt:variant>
        <vt:lpwstr/>
      </vt:variant>
      <vt:variant>
        <vt:lpwstr>_Toc170373465</vt:lpwstr>
      </vt:variant>
      <vt:variant>
        <vt:i4>1441842</vt:i4>
      </vt:variant>
      <vt:variant>
        <vt:i4>44</vt:i4>
      </vt:variant>
      <vt:variant>
        <vt:i4>0</vt:i4>
      </vt:variant>
      <vt:variant>
        <vt:i4>5</vt:i4>
      </vt:variant>
      <vt:variant>
        <vt:lpwstr/>
      </vt:variant>
      <vt:variant>
        <vt:lpwstr>_Toc170373464</vt:lpwstr>
      </vt:variant>
      <vt:variant>
        <vt:i4>1441842</vt:i4>
      </vt:variant>
      <vt:variant>
        <vt:i4>38</vt:i4>
      </vt:variant>
      <vt:variant>
        <vt:i4>0</vt:i4>
      </vt:variant>
      <vt:variant>
        <vt:i4>5</vt:i4>
      </vt:variant>
      <vt:variant>
        <vt:lpwstr/>
      </vt:variant>
      <vt:variant>
        <vt:lpwstr>_Toc170373463</vt:lpwstr>
      </vt:variant>
      <vt:variant>
        <vt:i4>1441842</vt:i4>
      </vt:variant>
      <vt:variant>
        <vt:i4>32</vt:i4>
      </vt:variant>
      <vt:variant>
        <vt:i4>0</vt:i4>
      </vt:variant>
      <vt:variant>
        <vt:i4>5</vt:i4>
      </vt:variant>
      <vt:variant>
        <vt:lpwstr/>
      </vt:variant>
      <vt:variant>
        <vt:lpwstr>_Toc170373462</vt:lpwstr>
      </vt:variant>
      <vt:variant>
        <vt:i4>1441842</vt:i4>
      </vt:variant>
      <vt:variant>
        <vt:i4>26</vt:i4>
      </vt:variant>
      <vt:variant>
        <vt:i4>0</vt:i4>
      </vt:variant>
      <vt:variant>
        <vt:i4>5</vt:i4>
      </vt:variant>
      <vt:variant>
        <vt:lpwstr/>
      </vt:variant>
      <vt:variant>
        <vt:lpwstr>_Toc170373461</vt:lpwstr>
      </vt:variant>
      <vt:variant>
        <vt:i4>1441842</vt:i4>
      </vt:variant>
      <vt:variant>
        <vt:i4>20</vt:i4>
      </vt:variant>
      <vt:variant>
        <vt:i4>0</vt:i4>
      </vt:variant>
      <vt:variant>
        <vt:i4>5</vt:i4>
      </vt:variant>
      <vt:variant>
        <vt:lpwstr/>
      </vt:variant>
      <vt:variant>
        <vt:lpwstr>_Toc170373460</vt:lpwstr>
      </vt:variant>
      <vt:variant>
        <vt:i4>1376306</vt:i4>
      </vt:variant>
      <vt:variant>
        <vt:i4>14</vt:i4>
      </vt:variant>
      <vt:variant>
        <vt:i4>0</vt:i4>
      </vt:variant>
      <vt:variant>
        <vt:i4>5</vt:i4>
      </vt:variant>
      <vt:variant>
        <vt:lpwstr/>
      </vt:variant>
      <vt:variant>
        <vt:lpwstr>_Toc170373459</vt:lpwstr>
      </vt:variant>
      <vt:variant>
        <vt:i4>1376306</vt:i4>
      </vt:variant>
      <vt:variant>
        <vt:i4>8</vt:i4>
      </vt:variant>
      <vt:variant>
        <vt:i4>0</vt:i4>
      </vt:variant>
      <vt:variant>
        <vt:i4>5</vt:i4>
      </vt:variant>
      <vt:variant>
        <vt:lpwstr/>
      </vt:variant>
      <vt:variant>
        <vt:lpwstr>_Toc170373458</vt:lpwstr>
      </vt:variant>
      <vt:variant>
        <vt:i4>1376306</vt:i4>
      </vt:variant>
      <vt:variant>
        <vt:i4>2</vt:i4>
      </vt:variant>
      <vt:variant>
        <vt:i4>0</vt:i4>
      </vt:variant>
      <vt:variant>
        <vt:i4>5</vt:i4>
      </vt:variant>
      <vt:variant>
        <vt:lpwstr/>
      </vt:variant>
      <vt:variant>
        <vt:lpwstr>_Toc170373457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Tigchelaar.D.</dc:creator>
  <cp:keywords/>
  <dc:description/>
  <cp:lastModifiedBy>Botter, Thomas | Gouwe Academie</cp:lastModifiedBy>
  <cp:revision>2</cp:revision>
  <cp:lastPrinted>2024-06-27T18:50:00Z</cp:lastPrinted>
  <dcterms:created xsi:type="dcterms:W3CDTF">2025-04-03T09:03:00Z</dcterms:created>
  <dcterms:modified xsi:type="dcterms:W3CDTF">2025-04-03T09:03:00Z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MediaServiceImageTags">
    <vt:lpwstr/>
  </property>
</Properties>
</file>